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0E43C6" w14:textId="77777777" w:rsidR="001013AD" w:rsidRDefault="005F09A9" w:rsidP="007B38E0">
      <w:pPr>
        <w:pStyle w:val="Pa1"/>
        <w:spacing w:before="240" w:after="240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COVID-19</w:t>
      </w:r>
      <w:r w:rsidR="000F12AC" w:rsidRPr="00C325D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1013AD" w:rsidRPr="00C325D0">
        <w:rPr>
          <w:rFonts w:asciiTheme="minorHAnsi" w:hAnsiTheme="minorHAnsi" w:cstheme="minorHAnsi"/>
          <w:b/>
          <w:sz w:val="22"/>
          <w:szCs w:val="22"/>
        </w:rPr>
        <w:t xml:space="preserve">Privacy </w:t>
      </w:r>
      <w:r w:rsidR="006F70AD" w:rsidRPr="00C325D0">
        <w:rPr>
          <w:rFonts w:asciiTheme="minorHAnsi" w:hAnsiTheme="minorHAnsi" w:cstheme="minorHAnsi"/>
          <w:b/>
          <w:sz w:val="22"/>
          <w:szCs w:val="22"/>
        </w:rPr>
        <w:t>N</w:t>
      </w:r>
      <w:r w:rsidR="007B38E0" w:rsidRPr="00C325D0">
        <w:rPr>
          <w:rFonts w:asciiTheme="minorHAnsi" w:hAnsiTheme="minorHAnsi" w:cstheme="minorHAnsi"/>
          <w:b/>
          <w:sz w:val="22"/>
          <w:szCs w:val="22"/>
        </w:rPr>
        <w:t>otice</w:t>
      </w:r>
    </w:p>
    <w:p w14:paraId="2B4AE3AA" w14:textId="77777777" w:rsidR="00957640" w:rsidRPr="00957640" w:rsidRDefault="00957640" w:rsidP="00957640">
      <w:pPr>
        <w:pStyle w:val="Default"/>
        <w:rPr>
          <w:rFonts w:asciiTheme="minorHAnsi" w:hAnsiTheme="minorHAnsi" w:cstheme="minorHAnsi"/>
          <w:i/>
          <w:iCs/>
          <w:sz w:val="22"/>
          <w:szCs w:val="22"/>
        </w:rPr>
      </w:pPr>
      <w:r>
        <w:rPr>
          <w:rFonts w:asciiTheme="minorHAnsi" w:hAnsiTheme="minorHAnsi" w:cstheme="minorHAnsi"/>
          <w:i/>
          <w:iCs/>
          <w:sz w:val="22"/>
          <w:szCs w:val="22"/>
        </w:rPr>
        <w:t>(</w:t>
      </w:r>
      <w:r w:rsidRPr="00957640">
        <w:rPr>
          <w:rFonts w:asciiTheme="minorHAnsi" w:hAnsiTheme="minorHAnsi" w:cstheme="minorHAnsi"/>
          <w:i/>
          <w:iCs/>
          <w:sz w:val="22"/>
          <w:szCs w:val="22"/>
        </w:rPr>
        <w:t>This Privacy Notice is to run alongside our standard Practice Privacy Notice</w:t>
      </w:r>
      <w:r>
        <w:rPr>
          <w:rFonts w:asciiTheme="minorHAnsi" w:hAnsiTheme="minorHAnsi" w:cstheme="minorHAnsi"/>
          <w:i/>
          <w:iCs/>
          <w:sz w:val="22"/>
          <w:szCs w:val="22"/>
        </w:rPr>
        <w:t>)</w:t>
      </w:r>
    </w:p>
    <w:p w14:paraId="730CB756" w14:textId="6DC39248" w:rsidR="00721C3C" w:rsidRDefault="00EC6CA2" w:rsidP="002C1483">
      <w:pPr>
        <w:pStyle w:val="Pa1"/>
        <w:spacing w:before="240" w:after="240" w:line="240" w:lineRule="auto"/>
        <w:jc w:val="both"/>
        <w:rPr>
          <w:rFonts w:asciiTheme="minorHAnsi" w:eastAsia="Times New Roman" w:hAnsiTheme="minorHAnsi" w:cstheme="minorHAnsi"/>
          <w:color w:val="333333"/>
          <w:sz w:val="22"/>
          <w:szCs w:val="22"/>
          <w:bdr w:val="none" w:sz="0" w:space="0" w:color="auto" w:frame="1"/>
          <w:shd w:val="clear" w:color="auto" w:fill="FFFFFF"/>
          <w:lang w:eastAsia="en-GB"/>
        </w:rPr>
      </w:pPr>
      <w:r>
        <w:rPr>
          <w:rStyle w:val="A1"/>
          <w:rFonts w:asciiTheme="minorHAnsi" w:hAnsiTheme="minorHAnsi" w:cstheme="minorHAnsi"/>
        </w:rPr>
        <w:t xml:space="preserve">Due to the unprecedented </w:t>
      </w:r>
      <w:r w:rsidR="00254AFC">
        <w:rPr>
          <w:rStyle w:val="A1"/>
          <w:rFonts w:asciiTheme="minorHAnsi" w:hAnsiTheme="minorHAnsi" w:cstheme="minorHAnsi"/>
        </w:rPr>
        <w:t>challenges</w:t>
      </w:r>
      <w:r w:rsidR="003221C3">
        <w:rPr>
          <w:rStyle w:val="A1"/>
          <w:rFonts w:asciiTheme="minorHAnsi" w:hAnsiTheme="minorHAnsi" w:cstheme="minorHAnsi"/>
        </w:rPr>
        <w:t xml:space="preserve"> that the NHS and we</w:t>
      </w:r>
      <w:r w:rsidR="00F175A2">
        <w:rPr>
          <w:rStyle w:val="A1"/>
          <w:rFonts w:asciiTheme="minorHAnsi" w:hAnsiTheme="minorHAnsi" w:cstheme="minorHAnsi"/>
        </w:rPr>
        <w:t xml:space="preserve"> at, Haslingden Healthcare </w:t>
      </w:r>
      <w:r w:rsidR="00254AFC">
        <w:rPr>
          <w:rStyle w:val="A1"/>
          <w:rFonts w:asciiTheme="minorHAnsi" w:hAnsiTheme="minorHAnsi" w:cstheme="minorHAnsi"/>
        </w:rPr>
        <w:t xml:space="preserve">face due to the </w:t>
      </w:r>
      <w:r w:rsidR="003221C3">
        <w:rPr>
          <w:rStyle w:val="A1"/>
          <w:rFonts w:asciiTheme="minorHAnsi" w:hAnsiTheme="minorHAnsi" w:cstheme="minorHAnsi"/>
        </w:rPr>
        <w:t xml:space="preserve">worldwide COVID-19 pandemic, </w:t>
      </w:r>
      <w:r w:rsidR="00A737DD">
        <w:rPr>
          <w:rStyle w:val="A1"/>
          <w:rFonts w:asciiTheme="minorHAnsi" w:hAnsiTheme="minorHAnsi" w:cstheme="minorHAnsi"/>
        </w:rPr>
        <w:t xml:space="preserve">there is a greater need for </w:t>
      </w:r>
      <w:r w:rsidR="000B17B4">
        <w:rPr>
          <w:rFonts w:asciiTheme="minorHAnsi" w:eastAsia="Times New Roman" w:hAnsiTheme="minorHAnsi" w:cstheme="minorHAnsi"/>
          <w:color w:val="333333"/>
          <w:sz w:val="22"/>
          <w:szCs w:val="22"/>
          <w:bdr w:val="none" w:sz="0" w:space="0" w:color="auto" w:frame="1"/>
          <w:shd w:val="clear" w:color="auto" w:fill="FFFFFF"/>
          <w:lang w:eastAsia="en-GB"/>
        </w:rPr>
        <w:t>p</w:t>
      </w:r>
      <w:r w:rsidR="000B17B4" w:rsidRPr="00CC44A0">
        <w:rPr>
          <w:rFonts w:asciiTheme="minorHAnsi" w:eastAsia="Times New Roman" w:hAnsiTheme="minorHAnsi" w:cstheme="minorHAnsi"/>
          <w:color w:val="333333"/>
          <w:sz w:val="22"/>
          <w:szCs w:val="22"/>
          <w:bdr w:val="none" w:sz="0" w:space="0" w:color="auto" w:frame="1"/>
          <w:shd w:val="clear" w:color="auto" w:fill="FFFFFF"/>
          <w:lang w:eastAsia="en-GB"/>
        </w:rPr>
        <w:t xml:space="preserve">ublic bodies </w:t>
      </w:r>
      <w:r w:rsidR="00846022">
        <w:rPr>
          <w:rFonts w:asciiTheme="minorHAnsi" w:eastAsia="Times New Roman" w:hAnsiTheme="minorHAnsi" w:cstheme="minorHAnsi"/>
          <w:color w:val="333333"/>
          <w:sz w:val="22"/>
          <w:szCs w:val="22"/>
          <w:bdr w:val="none" w:sz="0" w:space="0" w:color="auto" w:frame="1"/>
          <w:shd w:val="clear" w:color="auto" w:fill="FFFFFF"/>
          <w:lang w:eastAsia="en-GB"/>
        </w:rPr>
        <w:t>to</w:t>
      </w:r>
      <w:r w:rsidR="000B17B4" w:rsidRPr="00CC44A0">
        <w:rPr>
          <w:rFonts w:asciiTheme="minorHAnsi" w:eastAsia="Times New Roman" w:hAnsiTheme="minorHAnsi" w:cstheme="minorHAnsi"/>
          <w:color w:val="333333"/>
          <w:sz w:val="22"/>
          <w:szCs w:val="22"/>
          <w:bdr w:val="none" w:sz="0" w:space="0" w:color="auto" w:frame="1"/>
          <w:shd w:val="clear" w:color="auto" w:fill="FFFFFF"/>
          <w:lang w:eastAsia="en-GB"/>
        </w:rPr>
        <w:t xml:space="preserve"> require additional collection and sharing of personal data to protect against serious threats to public health</w:t>
      </w:r>
      <w:r w:rsidR="00846022">
        <w:rPr>
          <w:rFonts w:asciiTheme="minorHAnsi" w:eastAsia="Times New Roman" w:hAnsiTheme="minorHAnsi" w:cstheme="minorHAnsi"/>
          <w:color w:val="333333"/>
          <w:sz w:val="22"/>
          <w:szCs w:val="22"/>
          <w:bdr w:val="none" w:sz="0" w:space="0" w:color="auto" w:frame="1"/>
          <w:shd w:val="clear" w:color="auto" w:fill="FFFFFF"/>
          <w:lang w:eastAsia="en-GB"/>
        </w:rPr>
        <w:t xml:space="preserve">.  </w:t>
      </w:r>
    </w:p>
    <w:p w14:paraId="49E2627E" w14:textId="51A27DC9" w:rsidR="00DD3E99" w:rsidRDefault="00DD3E99" w:rsidP="002C1483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CC44A0">
        <w:rPr>
          <w:rFonts w:asciiTheme="minorHAnsi" w:eastAsia="Times New Roman" w:hAnsiTheme="minorHAnsi" w:cstheme="minorHAnsi"/>
          <w:color w:val="333333"/>
          <w:sz w:val="22"/>
          <w:szCs w:val="22"/>
          <w:bdr w:val="none" w:sz="0" w:space="0" w:color="auto" w:frame="1"/>
          <w:shd w:val="clear" w:color="auto" w:fill="FFFFFF"/>
          <w:lang w:eastAsia="en-GB"/>
        </w:rPr>
        <w:t>In order to look after your healthcare needs</w:t>
      </w:r>
      <w:r w:rsidR="00575D34">
        <w:rPr>
          <w:rFonts w:asciiTheme="minorHAnsi" w:eastAsia="Times New Roman" w:hAnsiTheme="minorHAnsi" w:cstheme="minorHAnsi"/>
          <w:color w:val="333333"/>
          <w:sz w:val="22"/>
          <w:szCs w:val="22"/>
          <w:bdr w:val="none" w:sz="0" w:space="0" w:color="auto" w:frame="1"/>
          <w:shd w:val="clear" w:color="auto" w:fill="FFFFFF"/>
          <w:lang w:eastAsia="en-GB"/>
        </w:rPr>
        <w:t xml:space="preserve"> in the most efficient way</w:t>
      </w:r>
      <w:r w:rsidRPr="00CC44A0">
        <w:rPr>
          <w:rFonts w:asciiTheme="minorHAnsi" w:eastAsia="Times New Roman" w:hAnsiTheme="minorHAnsi" w:cstheme="minorHAnsi"/>
          <w:color w:val="333333"/>
          <w:sz w:val="22"/>
          <w:szCs w:val="22"/>
          <w:bdr w:val="none" w:sz="0" w:space="0" w:color="auto" w:frame="1"/>
          <w:shd w:val="clear" w:color="auto" w:fill="FFFFFF"/>
          <w:lang w:eastAsia="en-GB"/>
        </w:rPr>
        <w:t xml:space="preserve"> we</w:t>
      </w:r>
      <w:r w:rsidR="00F175A2">
        <w:rPr>
          <w:rFonts w:asciiTheme="minorHAnsi" w:eastAsia="Times New Roman" w:hAnsiTheme="minorHAnsi" w:cstheme="minorHAnsi"/>
          <w:color w:val="333333"/>
          <w:sz w:val="22"/>
          <w:szCs w:val="22"/>
          <w:bdr w:val="none" w:sz="0" w:space="0" w:color="auto" w:frame="1"/>
          <w:shd w:val="clear" w:color="auto" w:fill="FFFFFF"/>
          <w:lang w:eastAsia="en-GB"/>
        </w:rPr>
        <w:t xml:space="preserve"> at, Haslingden Healthcare </w:t>
      </w:r>
      <w:r w:rsidRPr="00CC44A0">
        <w:rPr>
          <w:rFonts w:asciiTheme="minorHAnsi" w:eastAsia="Times New Roman" w:hAnsiTheme="minorHAnsi" w:cstheme="minorHAnsi"/>
          <w:color w:val="333333"/>
          <w:sz w:val="22"/>
          <w:szCs w:val="22"/>
          <w:bdr w:val="none" w:sz="0" w:space="0" w:color="auto" w:frame="1"/>
          <w:shd w:val="clear" w:color="auto" w:fill="FFFFFF"/>
          <w:lang w:eastAsia="en-GB"/>
        </w:rPr>
        <w:t xml:space="preserve"> may therefore need to share your personal information</w:t>
      </w:r>
      <w:r w:rsidR="00C64D2A">
        <w:rPr>
          <w:rFonts w:asciiTheme="minorHAnsi" w:eastAsia="Times New Roman" w:hAnsiTheme="minorHAnsi" w:cstheme="minorHAnsi"/>
          <w:color w:val="333333"/>
          <w:sz w:val="22"/>
          <w:szCs w:val="22"/>
          <w:bdr w:val="none" w:sz="0" w:space="0" w:color="auto" w:frame="1"/>
          <w:shd w:val="clear" w:color="auto" w:fill="FFFFFF"/>
          <w:lang w:eastAsia="en-GB"/>
        </w:rPr>
        <w:t>,</w:t>
      </w:r>
      <w:r w:rsidRPr="00CC44A0">
        <w:rPr>
          <w:rFonts w:asciiTheme="minorHAnsi" w:eastAsia="Times New Roman" w:hAnsiTheme="minorHAnsi" w:cstheme="minorHAnsi"/>
          <w:color w:val="333333"/>
          <w:sz w:val="22"/>
          <w:szCs w:val="22"/>
          <w:bdr w:val="none" w:sz="0" w:space="0" w:color="auto" w:frame="1"/>
          <w:shd w:val="clear" w:color="auto" w:fill="FFFFFF"/>
          <w:lang w:eastAsia="en-GB"/>
        </w:rPr>
        <w:t xml:space="preserve"> including medical records</w:t>
      </w:r>
      <w:r w:rsidR="00323DE4">
        <w:rPr>
          <w:rFonts w:asciiTheme="minorHAnsi" w:eastAsia="Times New Roman" w:hAnsiTheme="minorHAnsi" w:cstheme="minorHAnsi"/>
          <w:color w:val="333333"/>
          <w:sz w:val="22"/>
          <w:szCs w:val="22"/>
          <w:bdr w:val="none" w:sz="0" w:space="0" w:color="auto" w:frame="1"/>
          <w:shd w:val="clear" w:color="auto" w:fill="FFFFFF"/>
          <w:lang w:eastAsia="en-GB"/>
        </w:rPr>
        <w:t xml:space="preserve">, </w:t>
      </w:r>
      <w:r w:rsidRPr="00CC44A0">
        <w:rPr>
          <w:rFonts w:asciiTheme="minorHAnsi" w:eastAsia="Times New Roman" w:hAnsiTheme="minorHAnsi" w:cstheme="minorHAnsi"/>
          <w:color w:val="333333"/>
          <w:sz w:val="22"/>
          <w:szCs w:val="22"/>
          <w:bdr w:val="none" w:sz="0" w:space="0" w:color="auto" w:frame="1"/>
          <w:shd w:val="clear" w:color="auto" w:fill="FFFFFF"/>
          <w:lang w:eastAsia="en-GB"/>
        </w:rPr>
        <w:t xml:space="preserve">with staff </w:t>
      </w:r>
      <w:r w:rsidR="00A77C61">
        <w:rPr>
          <w:rFonts w:asciiTheme="minorHAnsi" w:eastAsia="Times New Roman" w:hAnsiTheme="minorHAnsi" w:cstheme="minorHAnsi"/>
          <w:color w:val="333333"/>
          <w:sz w:val="22"/>
          <w:szCs w:val="22"/>
          <w:bdr w:val="none" w:sz="0" w:space="0" w:color="auto" w:frame="1"/>
          <w:shd w:val="clear" w:color="auto" w:fill="FFFFFF"/>
          <w:lang w:eastAsia="en-GB"/>
        </w:rPr>
        <w:t xml:space="preserve">from other GP </w:t>
      </w:r>
      <w:r w:rsidRPr="00CC44A0">
        <w:rPr>
          <w:rFonts w:asciiTheme="minorHAnsi" w:eastAsia="Times New Roman" w:hAnsiTheme="minorHAnsi" w:cstheme="minorHAnsi"/>
          <w:color w:val="333333"/>
          <w:sz w:val="22"/>
          <w:szCs w:val="22"/>
          <w:bdr w:val="none" w:sz="0" w:space="0" w:color="auto" w:frame="1"/>
          <w:shd w:val="clear" w:color="auto" w:fill="FFFFFF"/>
          <w:lang w:eastAsia="en-GB"/>
        </w:rPr>
        <w:t xml:space="preserve">Practices including Practices within </w:t>
      </w:r>
      <w:r w:rsidR="00437F73">
        <w:rPr>
          <w:rFonts w:asciiTheme="minorHAnsi" w:eastAsia="Times New Roman" w:hAnsiTheme="minorHAnsi" w:cstheme="minorHAnsi"/>
          <w:color w:val="333333"/>
          <w:sz w:val="22"/>
          <w:szCs w:val="22"/>
          <w:bdr w:val="none" w:sz="0" w:space="0" w:color="auto" w:frame="1"/>
          <w:shd w:val="clear" w:color="auto" w:fill="FFFFFF"/>
          <w:lang w:eastAsia="en-GB"/>
        </w:rPr>
        <w:t>our Primary Care Network</w:t>
      </w:r>
      <w:r w:rsidR="00EA7A55">
        <w:rPr>
          <w:rFonts w:asciiTheme="minorHAnsi" w:eastAsia="Times New Roman" w:hAnsiTheme="minorHAnsi" w:cstheme="minorHAnsi"/>
          <w:color w:val="333333"/>
          <w:sz w:val="22"/>
          <w:szCs w:val="22"/>
          <w:bdr w:val="none" w:sz="0" w:space="0" w:color="auto" w:frame="1"/>
          <w:shd w:val="clear" w:color="auto" w:fill="FFFFFF"/>
          <w:lang w:eastAsia="en-GB"/>
        </w:rPr>
        <w:t xml:space="preserve">, as well as other </w:t>
      </w:r>
      <w:r w:rsidR="00396D19">
        <w:rPr>
          <w:rFonts w:asciiTheme="minorHAnsi" w:eastAsia="Times New Roman" w:hAnsiTheme="minorHAnsi" w:cstheme="minorHAnsi"/>
          <w:color w:val="333333"/>
          <w:sz w:val="22"/>
          <w:szCs w:val="22"/>
          <w:bdr w:val="none" w:sz="0" w:space="0" w:color="auto" w:frame="1"/>
          <w:shd w:val="clear" w:color="auto" w:fill="FFFFFF"/>
          <w:lang w:eastAsia="en-GB"/>
        </w:rPr>
        <w:t>health organisations</w:t>
      </w:r>
      <w:r w:rsidR="007637EC">
        <w:rPr>
          <w:rFonts w:asciiTheme="minorHAnsi" w:eastAsia="Times New Roman" w:hAnsiTheme="minorHAnsi" w:cstheme="minorHAnsi"/>
          <w:color w:val="333333"/>
          <w:sz w:val="22"/>
          <w:szCs w:val="22"/>
          <w:bdr w:val="none" w:sz="0" w:space="0" w:color="auto" w:frame="1"/>
          <w:shd w:val="clear" w:color="auto" w:fill="FFFFFF"/>
          <w:lang w:eastAsia="en-GB"/>
        </w:rPr>
        <w:t xml:space="preserve"> (</w:t>
      </w:r>
      <w:proofErr w:type="spellStart"/>
      <w:r w:rsidR="007637EC">
        <w:rPr>
          <w:rFonts w:asciiTheme="minorHAnsi" w:eastAsia="Times New Roman" w:hAnsiTheme="minorHAnsi" w:cstheme="minorHAnsi"/>
          <w:color w:val="333333"/>
          <w:sz w:val="22"/>
          <w:szCs w:val="22"/>
          <w:bdr w:val="none" w:sz="0" w:space="0" w:color="auto" w:frame="1"/>
          <w:shd w:val="clear" w:color="auto" w:fill="FFFFFF"/>
          <w:lang w:eastAsia="en-GB"/>
        </w:rPr>
        <w:t>ie</w:t>
      </w:r>
      <w:proofErr w:type="spellEnd"/>
      <w:r w:rsidR="007637EC">
        <w:rPr>
          <w:rFonts w:asciiTheme="minorHAnsi" w:eastAsia="Times New Roman" w:hAnsiTheme="minorHAnsi" w:cstheme="minorHAnsi"/>
          <w:color w:val="333333"/>
          <w:sz w:val="22"/>
          <w:szCs w:val="22"/>
          <w:bdr w:val="none" w:sz="0" w:space="0" w:color="auto" w:frame="1"/>
          <w:shd w:val="clear" w:color="auto" w:fill="FFFFFF"/>
          <w:lang w:eastAsia="en-GB"/>
        </w:rPr>
        <w:t xml:space="preserve"> Clinical Commissioning Group</w:t>
      </w:r>
      <w:r w:rsidR="000A50E9">
        <w:rPr>
          <w:rFonts w:asciiTheme="minorHAnsi" w:eastAsia="Times New Roman" w:hAnsiTheme="minorHAnsi" w:cstheme="minorHAnsi"/>
          <w:color w:val="333333"/>
          <w:sz w:val="22"/>
          <w:szCs w:val="22"/>
          <w:bdr w:val="none" w:sz="0" w:space="0" w:color="auto" w:frame="1"/>
          <w:shd w:val="clear" w:color="auto" w:fill="FFFFFF"/>
          <w:lang w:eastAsia="en-GB"/>
        </w:rPr>
        <w:t xml:space="preserve">s, Commissioning Support Units, Local authorities </w:t>
      </w:r>
      <w:r w:rsidR="00EF6432">
        <w:rPr>
          <w:rFonts w:asciiTheme="minorHAnsi" w:eastAsia="Times New Roman" w:hAnsiTheme="minorHAnsi" w:cstheme="minorHAnsi"/>
          <w:color w:val="333333"/>
          <w:sz w:val="22"/>
          <w:szCs w:val="22"/>
          <w:bdr w:val="none" w:sz="0" w:space="0" w:color="auto" w:frame="1"/>
          <w:shd w:val="clear" w:color="auto" w:fill="FFFFFF"/>
          <w:lang w:eastAsia="en-GB"/>
        </w:rPr>
        <w:t>etc.)</w:t>
      </w:r>
      <w:r w:rsidR="00396D19">
        <w:rPr>
          <w:rFonts w:asciiTheme="minorHAnsi" w:eastAsia="Times New Roman" w:hAnsiTheme="minorHAnsi" w:cstheme="minorHAnsi"/>
          <w:color w:val="333333"/>
          <w:sz w:val="22"/>
          <w:szCs w:val="22"/>
          <w:bdr w:val="none" w:sz="0" w:space="0" w:color="auto" w:frame="1"/>
          <w:shd w:val="clear" w:color="auto" w:fill="FFFFFF"/>
          <w:lang w:eastAsia="en-GB"/>
        </w:rPr>
        <w:t xml:space="preserve"> and bodies engaged in disease surveillance</w:t>
      </w:r>
      <w:r w:rsidR="008F1F69">
        <w:rPr>
          <w:rFonts w:asciiTheme="minorHAnsi" w:eastAsia="Times New Roman" w:hAnsiTheme="minorHAnsi" w:cstheme="minorHAnsi"/>
          <w:color w:val="333333"/>
          <w:sz w:val="22"/>
          <w:szCs w:val="22"/>
          <w:bdr w:val="none" w:sz="0" w:space="0" w:color="auto" w:frame="1"/>
          <w:shd w:val="clear" w:color="auto" w:fill="FFFFFF"/>
          <w:lang w:eastAsia="en-GB"/>
        </w:rPr>
        <w:t xml:space="preserve"> for the purposes of research</w:t>
      </w:r>
      <w:r w:rsidR="00DD6FEA">
        <w:rPr>
          <w:rFonts w:asciiTheme="minorHAnsi" w:eastAsia="Times New Roman" w:hAnsiTheme="minorHAnsi" w:cstheme="minorHAnsi"/>
          <w:color w:val="333333"/>
          <w:sz w:val="22"/>
          <w:szCs w:val="22"/>
          <w:bdr w:val="none" w:sz="0" w:space="0" w:color="auto" w:frame="1"/>
          <w:shd w:val="clear" w:color="auto" w:fill="FFFFFF"/>
          <w:lang w:eastAsia="en-GB"/>
        </w:rPr>
        <w:t xml:space="preserve">, protecting public health, providing </w:t>
      </w:r>
      <w:r w:rsidR="00032262">
        <w:rPr>
          <w:rFonts w:asciiTheme="minorHAnsi" w:eastAsia="Times New Roman" w:hAnsiTheme="minorHAnsi" w:cstheme="minorHAnsi"/>
          <w:color w:val="333333"/>
          <w:sz w:val="22"/>
          <w:szCs w:val="22"/>
          <w:bdr w:val="none" w:sz="0" w:space="0" w:color="auto" w:frame="1"/>
          <w:shd w:val="clear" w:color="auto" w:fill="FFFFFF"/>
          <w:lang w:eastAsia="en-GB"/>
        </w:rPr>
        <w:t xml:space="preserve">healthcare services to the public and </w:t>
      </w:r>
      <w:r w:rsidR="00032262" w:rsidRPr="005C582D">
        <w:rPr>
          <w:rFonts w:asciiTheme="minorHAnsi" w:hAnsiTheme="minorHAnsi" w:cstheme="minorHAnsi"/>
          <w:sz w:val="22"/>
          <w:szCs w:val="22"/>
        </w:rPr>
        <w:t>monitoring and managing the Covid-19 outbreak and incidents of exposure</w:t>
      </w:r>
      <w:r w:rsidR="004B60FE">
        <w:rPr>
          <w:rFonts w:asciiTheme="minorHAnsi" w:hAnsiTheme="minorHAnsi" w:cstheme="minorHAnsi"/>
          <w:sz w:val="22"/>
          <w:szCs w:val="22"/>
        </w:rPr>
        <w:t>.</w:t>
      </w:r>
    </w:p>
    <w:p w14:paraId="0CE9462E" w14:textId="77777777" w:rsidR="00403DB2" w:rsidRDefault="00403DB2" w:rsidP="002C1483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6C361459" w14:textId="77777777" w:rsidR="00403DB2" w:rsidRPr="00403DB2" w:rsidRDefault="00403DB2" w:rsidP="002C1483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403DB2">
        <w:rPr>
          <w:rFonts w:asciiTheme="minorHAnsi" w:hAnsiTheme="minorHAnsi" w:cstheme="minorHAnsi"/>
          <w:sz w:val="22"/>
          <w:szCs w:val="22"/>
        </w:rPr>
        <w:t xml:space="preserve">The Secretary of State has served notice under Regulation 3(4) of the </w:t>
      </w:r>
      <w:r w:rsidRPr="00403DB2">
        <w:rPr>
          <w:rFonts w:asciiTheme="minorHAnsi" w:hAnsiTheme="minorHAnsi" w:cstheme="minorHAnsi"/>
          <w:b/>
          <w:bCs/>
          <w:sz w:val="22"/>
          <w:szCs w:val="22"/>
          <w:u w:val="single"/>
        </w:rPr>
        <w:t>Health Service (Control of Patient Information) Regulations 2002 (COPI)</w:t>
      </w:r>
      <w:r w:rsidRPr="00403DB2">
        <w:rPr>
          <w:rFonts w:asciiTheme="minorHAnsi" w:hAnsiTheme="minorHAnsi" w:cstheme="minorHAnsi"/>
          <w:sz w:val="22"/>
          <w:szCs w:val="22"/>
        </w:rPr>
        <w:t xml:space="preserve"> to require organisations to process confidential patient information in the manner set out below for purposes set out in Regulation 3(1) of COPI.</w:t>
      </w:r>
    </w:p>
    <w:p w14:paraId="71B778AA" w14:textId="77777777" w:rsidR="004B60FE" w:rsidRDefault="004B60FE" w:rsidP="002C1483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269D05F9" w14:textId="77777777" w:rsidR="00CE04C4" w:rsidRDefault="0007143B" w:rsidP="002C1483">
      <w:pPr>
        <w:pStyle w:val="NormalWeb"/>
        <w:rPr>
          <w:rFonts w:asciiTheme="minorHAnsi" w:hAnsiTheme="minorHAnsi" w:cstheme="minorHAnsi"/>
          <w:b/>
          <w:bCs/>
          <w:color w:val="373737"/>
          <w:sz w:val="22"/>
          <w:szCs w:val="22"/>
          <w:u w:val="single"/>
        </w:rPr>
      </w:pPr>
      <w:r w:rsidRPr="0007143B">
        <w:rPr>
          <w:rFonts w:asciiTheme="minorHAnsi" w:hAnsiTheme="minorHAnsi" w:cstheme="minorHAnsi"/>
          <w:b/>
          <w:bCs/>
          <w:color w:val="373737"/>
          <w:sz w:val="22"/>
          <w:szCs w:val="22"/>
          <w:u w:val="single"/>
        </w:rPr>
        <w:t>Purpose of this Notice</w:t>
      </w:r>
    </w:p>
    <w:p w14:paraId="70FAF0CE" w14:textId="2C257295" w:rsidR="0007143B" w:rsidRPr="00BE4B30" w:rsidRDefault="00BE4B30" w:rsidP="002C1483">
      <w:pPr>
        <w:pStyle w:val="NormalWeb"/>
        <w:rPr>
          <w:rFonts w:asciiTheme="minorHAnsi" w:hAnsiTheme="minorHAnsi" w:cstheme="minorHAnsi"/>
          <w:b/>
          <w:bCs/>
          <w:color w:val="373737"/>
          <w:sz w:val="22"/>
          <w:szCs w:val="22"/>
          <w:u w:val="single"/>
        </w:rPr>
      </w:pPr>
      <w:r w:rsidRPr="00BE4B30">
        <w:rPr>
          <w:rFonts w:asciiTheme="minorHAnsi" w:hAnsiTheme="minorHAnsi" w:cstheme="minorHAnsi"/>
          <w:sz w:val="22"/>
          <w:szCs w:val="22"/>
        </w:rPr>
        <w:t>The purpose of this Notice is to require organisations</w:t>
      </w:r>
      <w:r w:rsidR="00FD16EF">
        <w:rPr>
          <w:rFonts w:asciiTheme="minorHAnsi" w:hAnsiTheme="minorHAnsi" w:cstheme="minorHAnsi"/>
          <w:sz w:val="22"/>
          <w:szCs w:val="22"/>
        </w:rPr>
        <w:t xml:space="preserve"> such as </w:t>
      </w:r>
      <w:r w:rsidR="00F175A2">
        <w:rPr>
          <w:rFonts w:asciiTheme="minorHAnsi" w:hAnsiTheme="minorHAnsi" w:cstheme="minorHAnsi"/>
          <w:sz w:val="22"/>
          <w:szCs w:val="22"/>
        </w:rPr>
        <w:t>Haslingden Healthcare</w:t>
      </w:r>
      <w:r w:rsidRPr="00BE4B30">
        <w:rPr>
          <w:rFonts w:asciiTheme="minorHAnsi" w:hAnsiTheme="minorHAnsi" w:cstheme="minorHAnsi"/>
          <w:sz w:val="22"/>
          <w:szCs w:val="22"/>
        </w:rPr>
        <w:t xml:space="preserve"> to process confidential patient information for the purposes set out in Regulation 3(1) of COPI to support the Secretary of State’s response to Covid-19 (Covid-19 Purpose). “Processing” for these purposes is defined in Regulation 3(2) and includes dissemination of confidential patient information to persons and organisations permitted to process confidential patient information under Regulation 3(3) of COPI. </w:t>
      </w:r>
      <w:r w:rsidR="00DF3355">
        <w:rPr>
          <w:rFonts w:asciiTheme="minorHAnsi" w:hAnsiTheme="minorHAnsi" w:cstheme="minorHAnsi"/>
          <w:sz w:val="22"/>
          <w:szCs w:val="22"/>
        </w:rPr>
        <w:t>T</w:t>
      </w:r>
      <w:r w:rsidRPr="00BE4B30">
        <w:rPr>
          <w:rFonts w:asciiTheme="minorHAnsi" w:hAnsiTheme="minorHAnsi" w:cstheme="minorHAnsi"/>
          <w:sz w:val="22"/>
          <w:szCs w:val="22"/>
        </w:rPr>
        <w:t>his Notice is necessary to require organisations</w:t>
      </w:r>
      <w:r w:rsidR="00FD7141">
        <w:rPr>
          <w:rFonts w:asciiTheme="minorHAnsi" w:hAnsiTheme="minorHAnsi" w:cstheme="minorHAnsi"/>
          <w:sz w:val="22"/>
          <w:szCs w:val="22"/>
        </w:rPr>
        <w:t xml:space="preserve"> such as </w:t>
      </w:r>
      <w:r w:rsidR="00F175A2">
        <w:rPr>
          <w:rFonts w:asciiTheme="minorHAnsi" w:hAnsiTheme="minorHAnsi" w:cstheme="minorHAnsi"/>
          <w:sz w:val="22"/>
          <w:szCs w:val="22"/>
        </w:rPr>
        <w:t>Haslingden Healthcare</w:t>
      </w:r>
      <w:r w:rsidRPr="00BE4B30">
        <w:rPr>
          <w:rFonts w:asciiTheme="minorHAnsi" w:hAnsiTheme="minorHAnsi" w:cstheme="minorHAnsi"/>
          <w:sz w:val="22"/>
          <w:szCs w:val="22"/>
        </w:rPr>
        <w:t xml:space="preserve"> to lawfully and efficiently process confidential patient information as set out in Regulation 3(2) of COPI for purposes defined in regulation 3(1)</w:t>
      </w:r>
    </w:p>
    <w:p w14:paraId="65F4F663" w14:textId="77777777" w:rsidR="00B1451D" w:rsidRDefault="00D72427" w:rsidP="002C1483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B1451D">
        <w:rPr>
          <w:rFonts w:asciiTheme="minorHAnsi" w:hAnsiTheme="minorHAnsi" w:cstheme="minorHAnsi"/>
          <w:b/>
          <w:bCs/>
          <w:sz w:val="22"/>
          <w:szCs w:val="22"/>
          <w:u w:val="single"/>
        </w:rPr>
        <w:t>Requirement to Process Confidential Patient Information</w:t>
      </w:r>
      <w:r w:rsidRPr="005C582D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19D0F02" w14:textId="4CFF6445" w:rsidR="007A7D2A" w:rsidRDefault="0010507D" w:rsidP="002C1483">
      <w:pPr>
        <w:pStyle w:val="NormalWeb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The Secretary of State </w:t>
      </w:r>
      <w:r w:rsidR="00FD16EF">
        <w:rPr>
          <w:rFonts w:asciiTheme="minorHAnsi" w:hAnsiTheme="minorHAnsi" w:cstheme="minorHAnsi"/>
          <w:sz w:val="22"/>
          <w:szCs w:val="22"/>
        </w:rPr>
        <w:t xml:space="preserve">has served notice to </w:t>
      </w:r>
      <w:r w:rsidR="00D72427" w:rsidRPr="005C582D">
        <w:rPr>
          <w:rFonts w:asciiTheme="minorHAnsi" w:hAnsiTheme="minorHAnsi" w:cstheme="minorHAnsi"/>
          <w:sz w:val="22"/>
          <w:szCs w:val="22"/>
        </w:rPr>
        <w:t>recipients under Regulation 3(4) that requi</w:t>
      </w:r>
      <w:r w:rsidR="00F175A2">
        <w:rPr>
          <w:rFonts w:asciiTheme="minorHAnsi" w:hAnsiTheme="minorHAnsi" w:cstheme="minorHAnsi"/>
          <w:sz w:val="22"/>
          <w:szCs w:val="22"/>
        </w:rPr>
        <w:t>res Haslingden Healthcare</w:t>
      </w:r>
      <w:r w:rsidR="00D72427" w:rsidRPr="005C582D">
        <w:rPr>
          <w:rFonts w:asciiTheme="minorHAnsi" w:hAnsiTheme="minorHAnsi" w:cstheme="minorHAnsi"/>
          <w:sz w:val="22"/>
          <w:szCs w:val="22"/>
        </w:rPr>
        <w:t xml:space="preserve"> to process confidential patient information, including disseminating to a person or organisation permitted to process confidential patient information under Regulation 3(3) of COPI. </w:t>
      </w:r>
    </w:p>
    <w:p w14:paraId="01556771" w14:textId="3E0AD998" w:rsidR="007A7D2A" w:rsidRDefault="00F175A2" w:rsidP="002C1483">
      <w:pPr>
        <w:pStyle w:val="NormalWeb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Haslingden Healthcare i</w:t>
      </w:r>
      <w:r w:rsidR="007A7D2A">
        <w:rPr>
          <w:rFonts w:asciiTheme="minorHAnsi" w:hAnsiTheme="minorHAnsi" w:cstheme="minorHAnsi"/>
          <w:sz w:val="22"/>
          <w:szCs w:val="22"/>
        </w:rPr>
        <w:t>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D72427" w:rsidRPr="005C582D">
        <w:rPr>
          <w:rFonts w:asciiTheme="minorHAnsi" w:hAnsiTheme="minorHAnsi" w:cstheme="minorHAnsi"/>
          <w:sz w:val="22"/>
          <w:szCs w:val="22"/>
        </w:rPr>
        <w:t xml:space="preserve">only required to process such confidential patient information: </w:t>
      </w:r>
    </w:p>
    <w:p w14:paraId="446E17DE" w14:textId="77777777" w:rsidR="00E81067" w:rsidRPr="00E81067" w:rsidRDefault="00D72427" w:rsidP="002C1483">
      <w:pPr>
        <w:pStyle w:val="NormalWeb"/>
        <w:numPr>
          <w:ilvl w:val="0"/>
          <w:numId w:val="20"/>
        </w:numPr>
        <w:rPr>
          <w:rFonts w:asciiTheme="minorHAnsi" w:hAnsiTheme="minorHAnsi" w:cstheme="minorHAnsi"/>
          <w:color w:val="373737"/>
          <w:sz w:val="22"/>
          <w:szCs w:val="22"/>
        </w:rPr>
      </w:pPr>
      <w:r w:rsidRPr="005C582D">
        <w:rPr>
          <w:rFonts w:asciiTheme="minorHAnsi" w:hAnsiTheme="minorHAnsi" w:cstheme="minorHAnsi"/>
          <w:sz w:val="22"/>
          <w:szCs w:val="22"/>
        </w:rPr>
        <w:t>where the confidential patient information to be processed is required for a Covid-19 Purpose and will be processed solely for that Covid-19 Purpose in accordance with Regulation 7 of COPI</w:t>
      </w:r>
    </w:p>
    <w:p w14:paraId="4E967F5E" w14:textId="77777777" w:rsidR="009846C4" w:rsidRPr="009846C4" w:rsidRDefault="00D72427" w:rsidP="002C1483">
      <w:pPr>
        <w:pStyle w:val="NormalWeb"/>
        <w:numPr>
          <w:ilvl w:val="0"/>
          <w:numId w:val="20"/>
        </w:numPr>
        <w:rPr>
          <w:rFonts w:asciiTheme="minorHAnsi" w:hAnsiTheme="minorHAnsi" w:cstheme="minorHAnsi"/>
          <w:color w:val="373737"/>
          <w:sz w:val="22"/>
          <w:szCs w:val="22"/>
        </w:rPr>
      </w:pPr>
      <w:r w:rsidRPr="005C582D">
        <w:rPr>
          <w:rFonts w:asciiTheme="minorHAnsi" w:hAnsiTheme="minorHAnsi" w:cstheme="minorHAnsi"/>
          <w:sz w:val="22"/>
          <w:szCs w:val="22"/>
        </w:rPr>
        <w:t xml:space="preserve">from </w:t>
      </w:r>
      <w:r w:rsidR="008F5F6D">
        <w:rPr>
          <w:rFonts w:asciiTheme="minorHAnsi" w:hAnsiTheme="minorHAnsi" w:cstheme="minorHAnsi"/>
          <w:sz w:val="22"/>
          <w:szCs w:val="22"/>
        </w:rPr>
        <w:t>20</w:t>
      </w:r>
      <w:r w:rsidR="008F5F6D" w:rsidRPr="008F5F6D">
        <w:rPr>
          <w:rFonts w:asciiTheme="minorHAnsi" w:hAnsiTheme="minorHAnsi" w:cstheme="minorHAnsi"/>
          <w:sz w:val="22"/>
          <w:szCs w:val="22"/>
          <w:vertAlign w:val="superscript"/>
        </w:rPr>
        <w:t>th</w:t>
      </w:r>
      <w:r w:rsidR="008F5F6D">
        <w:rPr>
          <w:rFonts w:asciiTheme="minorHAnsi" w:hAnsiTheme="minorHAnsi" w:cstheme="minorHAnsi"/>
          <w:sz w:val="22"/>
          <w:szCs w:val="22"/>
        </w:rPr>
        <w:t xml:space="preserve"> March 2020 </w:t>
      </w:r>
      <w:r w:rsidRPr="005C582D">
        <w:rPr>
          <w:rFonts w:asciiTheme="minorHAnsi" w:hAnsiTheme="minorHAnsi" w:cstheme="minorHAnsi"/>
          <w:sz w:val="22"/>
          <w:szCs w:val="22"/>
        </w:rPr>
        <w:t>until 3</w:t>
      </w:r>
      <w:r w:rsidR="000B2A45">
        <w:rPr>
          <w:rFonts w:asciiTheme="minorHAnsi" w:hAnsiTheme="minorHAnsi" w:cstheme="minorHAnsi"/>
          <w:sz w:val="22"/>
          <w:szCs w:val="22"/>
        </w:rPr>
        <w:t>1</w:t>
      </w:r>
      <w:r w:rsidR="000B2A45" w:rsidRPr="000B2A45">
        <w:rPr>
          <w:rFonts w:asciiTheme="minorHAnsi" w:hAnsiTheme="minorHAnsi" w:cstheme="minorHAnsi"/>
          <w:sz w:val="22"/>
          <w:szCs w:val="22"/>
          <w:vertAlign w:val="superscript"/>
        </w:rPr>
        <w:t>st</w:t>
      </w:r>
      <w:r w:rsidR="000B2A45">
        <w:rPr>
          <w:rFonts w:asciiTheme="minorHAnsi" w:hAnsiTheme="minorHAnsi" w:cstheme="minorHAnsi"/>
          <w:sz w:val="22"/>
          <w:szCs w:val="22"/>
        </w:rPr>
        <w:t xml:space="preserve"> March 2021</w:t>
      </w:r>
      <w:r w:rsidRPr="005C582D">
        <w:rPr>
          <w:rFonts w:asciiTheme="minorHAnsi" w:hAnsiTheme="minorHAnsi" w:cstheme="minorHAnsi"/>
          <w:sz w:val="22"/>
          <w:szCs w:val="22"/>
        </w:rPr>
        <w:t>.</w:t>
      </w:r>
    </w:p>
    <w:p w14:paraId="7EA110F6" w14:textId="77777777" w:rsidR="009846C4" w:rsidRDefault="00D72427" w:rsidP="002C1483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9846C4">
        <w:rPr>
          <w:rFonts w:asciiTheme="minorHAnsi" w:hAnsiTheme="minorHAnsi" w:cstheme="minorHAnsi"/>
          <w:b/>
          <w:bCs/>
          <w:sz w:val="22"/>
          <w:szCs w:val="22"/>
          <w:u w:val="single"/>
        </w:rPr>
        <w:t>Covid-19 Purpose</w:t>
      </w:r>
      <w:r w:rsidRPr="009846C4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0414A914" w14:textId="77777777" w:rsidR="009846C4" w:rsidRDefault="00D72427" w:rsidP="002C1483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9846C4">
        <w:rPr>
          <w:rFonts w:asciiTheme="minorHAnsi" w:hAnsiTheme="minorHAnsi" w:cstheme="minorHAnsi"/>
          <w:sz w:val="22"/>
          <w:szCs w:val="22"/>
        </w:rPr>
        <w:t xml:space="preserve">A Covid-19 Purpose includes but is not limited to the following: </w:t>
      </w:r>
    </w:p>
    <w:p w14:paraId="27A7138C" w14:textId="77777777" w:rsidR="009846C4" w:rsidRDefault="00D72427" w:rsidP="002C1483">
      <w:pPr>
        <w:pStyle w:val="NormalWeb"/>
        <w:numPr>
          <w:ilvl w:val="0"/>
          <w:numId w:val="21"/>
        </w:numPr>
        <w:rPr>
          <w:rFonts w:asciiTheme="minorHAnsi" w:hAnsiTheme="minorHAnsi" w:cstheme="minorHAnsi"/>
          <w:sz w:val="22"/>
          <w:szCs w:val="22"/>
        </w:rPr>
      </w:pPr>
      <w:r w:rsidRPr="009846C4">
        <w:rPr>
          <w:rFonts w:asciiTheme="minorHAnsi" w:hAnsiTheme="minorHAnsi" w:cstheme="minorHAnsi"/>
          <w:sz w:val="22"/>
          <w:szCs w:val="22"/>
        </w:rPr>
        <w:t>understanding Covid-19 and risks to public health, trends in Covid-19 and such risks, and controlling and preventing the spread of Covid-19 and such risks</w:t>
      </w:r>
    </w:p>
    <w:p w14:paraId="4FA5ACF0" w14:textId="77777777" w:rsidR="00003E9C" w:rsidRPr="00003E9C" w:rsidRDefault="00D72427" w:rsidP="002C1483">
      <w:pPr>
        <w:pStyle w:val="NormalWeb"/>
        <w:numPr>
          <w:ilvl w:val="0"/>
          <w:numId w:val="21"/>
        </w:numPr>
        <w:rPr>
          <w:rFonts w:asciiTheme="minorHAnsi" w:hAnsiTheme="minorHAnsi" w:cstheme="minorHAnsi"/>
          <w:color w:val="373737"/>
          <w:sz w:val="22"/>
          <w:szCs w:val="22"/>
        </w:rPr>
      </w:pPr>
      <w:r w:rsidRPr="009846C4">
        <w:rPr>
          <w:rFonts w:asciiTheme="minorHAnsi" w:hAnsiTheme="minorHAnsi" w:cstheme="minorHAnsi"/>
          <w:sz w:val="22"/>
          <w:szCs w:val="22"/>
        </w:rPr>
        <w:t xml:space="preserve">identifying and understanding information about patients or potential patients with or at risk of Covid-19, information about incidents of patient exposure to Covid-19 and the management of patients with or at risk of Covid-19 including: locating, contacting, screening, flagging and monitoring such patients and collecting information about and providing </w:t>
      </w:r>
      <w:r w:rsidRPr="009846C4">
        <w:rPr>
          <w:rFonts w:asciiTheme="minorHAnsi" w:hAnsiTheme="minorHAnsi" w:cstheme="minorHAnsi"/>
          <w:sz w:val="22"/>
          <w:szCs w:val="22"/>
        </w:rPr>
        <w:lastRenderedPageBreak/>
        <w:t>services in relation to testing, diagnosis, self-isolation, fitness to work, treatment, medical and social interventions and recovery from Covid-19</w:t>
      </w:r>
    </w:p>
    <w:p w14:paraId="21E84D2E" w14:textId="77777777" w:rsidR="00003E9C" w:rsidRPr="00003E9C" w:rsidRDefault="00D72427" w:rsidP="002C1483">
      <w:pPr>
        <w:pStyle w:val="NormalWeb"/>
        <w:numPr>
          <w:ilvl w:val="0"/>
          <w:numId w:val="21"/>
        </w:numPr>
        <w:rPr>
          <w:rFonts w:asciiTheme="minorHAnsi" w:hAnsiTheme="minorHAnsi" w:cstheme="minorHAnsi"/>
          <w:color w:val="373737"/>
          <w:sz w:val="22"/>
          <w:szCs w:val="22"/>
        </w:rPr>
      </w:pPr>
      <w:r w:rsidRPr="009846C4">
        <w:rPr>
          <w:rFonts w:asciiTheme="minorHAnsi" w:hAnsiTheme="minorHAnsi" w:cstheme="minorHAnsi"/>
          <w:sz w:val="22"/>
          <w:szCs w:val="22"/>
        </w:rPr>
        <w:t>understanding information about patient access to health services and adult social care services and the need for wider care of patients and vulnerable groups as a direct or indirect result of Covid-19 and the availability and capacity of those services or that care</w:t>
      </w:r>
    </w:p>
    <w:p w14:paraId="67E596F4" w14:textId="77777777" w:rsidR="003C06EE" w:rsidRPr="003C06EE" w:rsidRDefault="00D72427" w:rsidP="002C1483">
      <w:pPr>
        <w:pStyle w:val="NormalWeb"/>
        <w:numPr>
          <w:ilvl w:val="0"/>
          <w:numId w:val="21"/>
        </w:numPr>
        <w:rPr>
          <w:rFonts w:asciiTheme="minorHAnsi" w:hAnsiTheme="minorHAnsi" w:cstheme="minorHAnsi"/>
          <w:color w:val="373737"/>
          <w:sz w:val="22"/>
          <w:szCs w:val="22"/>
        </w:rPr>
      </w:pPr>
      <w:r w:rsidRPr="009846C4">
        <w:rPr>
          <w:rFonts w:asciiTheme="minorHAnsi" w:hAnsiTheme="minorHAnsi" w:cstheme="minorHAnsi"/>
          <w:sz w:val="22"/>
          <w:szCs w:val="22"/>
        </w:rPr>
        <w:t>monitoring and managing the response to Covid-19 by health and social care bodies and the Government including providing information to the public about Covid-19 and its effectiveness and information about capacity, medicines, equipment, supplies, services and the workforce within the health services and adult social care services</w:t>
      </w:r>
    </w:p>
    <w:p w14:paraId="6DDD0626" w14:textId="77777777" w:rsidR="003C06EE" w:rsidRPr="003C06EE" w:rsidRDefault="00D72427" w:rsidP="002C1483">
      <w:pPr>
        <w:pStyle w:val="NormalWeb"/>
        <w:numPr>
          <w:ilvl w:val="0"/>
          <w:numId w:val="21"/>
        </w:numPr>
        <w:rPr>
          <w:rFonts w:asciiTheme="minorHAnsi" w:hAnsiTheme="minorHAnsi" w:cstheme="minorHAnsi"/>
          <w:color w:val="373737"/>
          <w:sz w:val="22"/>
          <w:szCs w:val="22"/>
        </w:rPr>
      </w:pPr>
      <w:r w:rsidRPr="009846C4">
        <w:rPr>
          <w:rFonts w:asciiTheme="minorHAnsi" w:hAnsiTheme="minorHAnsi" w:cstheme="minorHAnsi"/>
          <w:sz w:val="22"/>
          <w:szCs w:val="22"/>
        </w:rPr>
        <w:t>delivering services to patients, clinicians, the health services and adult social care services workforce and the public about and in connection with Covid-19, including the provision of information, fit notes and the provision of health care and adult social care services</w:t>
      </w:r>
    </w:p>
    <w:p w14:paraId="5341D524" w14:textId="77777777" w:rsidR="003C06EE" w:rsidRPr="00B61F84" w:rsidRDefault="00D72427" w:rsidP="002C1483">
      <w:pPr>
        <w:pStyle w:val="NormalWeb"/>
        <w:numPr>
          <w:ilvl w:val="0"/>
          <w:numId w:val="21"/>
        </w:numPr>
        <w:rPr>
          <w:rFonts w:asciiTheme="minorHAnsi" w:hAnsiTheme="minorHAnsi" w:cstheme="minorHAnsi"/>
          <w:color w:val="373737"/>
          <w:sz w:val="22"/>
          <w:szCs w:val="22"/>
        </w:rPr>
      </w:pPr>
      <w:r w:rsidRPr="009846C4">
        <w:rPr>
          <w:rFonts w:asciiTheme="minorHAnsi" w:hAnsiTheme="minorHAnsi" w:cstheme="minorHAnsi"/>
          <w:sz w:val="22"/>
          <w:szCs w:val="22"/>
        </w:rPr>
        <w:t xml:space="preserve"> research and planning in relation to Covid-19.</w:t>
      </w:r>
    </w:p>
    <w:p w14:paraId="1F9AB14E" w14:textId="77777777" w:rsidR="00B61F84" w:rsidRDefault="00F17A73" w:rsidP="00B61F84">
      <w:pPr>
        <w:pStyle w:val="NormalWeb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F17A73">
        <w:rPr>
          <w:rFonts w:asciiTheme="minorHAnsi" w:hAnsiTheme="minorHAnsi" w:cstheme="minorHAnsi"/>
          <w:b/>
          <w:bCs/>
          <w:sz w:val="22"/>
          <w:szCs w:val="22"/>
          <w:u w:val="single"/>
        </w:rPr>
        <w:t>Summary Care Records</w:t>
      </w:r>
    </w:p>
    <w:p w14:paraId="0C90AE0B" w14:textId="67AFE365" w:rsidR="003624DD" w:rsidRPr="003624DD" w:rsidRDefault="003624DD" w:rsidP="00B61F84">
      <w:pPr>
        <w:pStyle w:val="NormalWeb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Summary Care Records (SCR) are an electronic record of important patient information, created from the</w:t>
      </w:r>
      <w:r w:rsidR="007206D4">
        <w:rPr>
          <w:rFonts w:asciiTheme="minorHAnsi" w:hAnsiTheme="minorHAnsi" w:cstheme="minorHAnsi"/>
          <w:sz w:val="22"/>
          <w:szCs w:val="22"/>
        </w:rPr>
        <w:t xml:space="preserve"> GP medical records held at </w:t>
      </w:r>
      <w:r w:rsidR="005D2061">
        <w:rPr>
          <w:rFonts w:asciiTheme="minorHAnsi" w:hAnsiTheme="minorHAnsi" w:cstheme="minorHAnsi"/>
          <w:sz w:val="22"/>
          <w:szCs w:val="22"/>
        </w:rPr>
        <w:t>Haslingden Healthcare</w:t>
      </w:r>
      <w:r w:rsidR="007206D4">
        <w:rPr>
          <w:rFonts w:asciiTheme="minorHAnsi" w:hAnsiTheme="minorHAnsi" w:cstheme="minorHAnsi"/>
          <w:sz w:val="22"/>
          <w:szCs w:val="22"/>
        </w:rPr>
        <w:t xml:space="preserve">. They can be seen and used by authorised </w:t>
      </w:r>
      <w:r w:rsidR="00FE116B">
        <w:rPr>
          <w:rFonts w:asciiTheme="minorHAnsi" w:hAnsiTheme="minorHAnsi" w:cstheme="minorHAnsi"/>
          <w:sz w:val="22"/>
          <w:szCs w:val="22"/>
        </w:rPr>
        <w:t>staff who work in other areas of the health and care system who are involved in your direct care.</w:t>
      </w:r>
      <w:r w:rsidR="00DC5276">
        <w:rPr>
          <w:rFonts w:asciiTheme="minorHAnsi" w:hAnsiTheme="minorHAnsi" w:cstheme="minorHAnsi"/>
          <w:sz w:val="22"/>
          <w:szCs w:val="22"/>
        </w:rPr>
        <w:t xml:space="preserve"> Patients who have already consented to having additional information added to their SCR</w:t>
      </w:r>
      <w:r w:rsidR="00054A79">
        <w:rPr>
          <w:rFonts w:asciiTheme="minorHAnsi" w:hAnsiTheme="minorHAnsi" w:cstheme="minorHAnsi"/>
          <w:sz w:val="22"/>
          <w:szCs w:val="22"/>
        </w:rPr>
        <w:t xml:space="preserve"> will have additional information shared,</w:t>
      </w:r>
      <w:r w:rsidR="00D1574A">
        <w:rPr>
          <w:rFonts w:asciiTheme="minorHAnsi" w:hAnsiTheme="minorHAnsi" w:cstheme="minorHAnsi"/>
          <w:sz w:val="22"/>
          <w:szCs w:val="22"/>
        </w:rPr>
        <w:t xml:space="preserve"> which will include </w:t>
      </w:r>
      <w:r w:rsidR="00C95ABE">
        <w:rPr>
          <w:rFonts w:asciiTheme="minorHAnsi" w:hAnsiTheme="minorHAnsi" w:cstheme="minorHAnsi"/>
          <w:sz w:val="22"/>
          <w:szCs w:val="22"/>
        </w:rPr>
        <w:t xml:space="preserve">Anticipatory </w:t>
      </w:r>
      <w:r w:rsidR="00D1574A">
        <w:rPr>
          <w:rFonts w:asciiTheme="minorHAnsi" w:hAnsiTheme="minorHAnsi" w:cstheme="minorHAnsi"/>
          <w:sz w:val="22"/>
          <w:szCs w:val="22"/>
        </w:rPr>
        <w:t xml:space="preserve">Care Plans for </w:t>
      </w:r>
      <w:r w:rsidR="00A34231">
        <w:rPr>
          <w:rFonts w:asciiTheme="minorHAnsi" w:hAnsiTheme="minorHAnsi" w:cstheme="minorHAnsi"/>
          <w:sz w:val="22"/>
          <w:szCs w:val="22"/>
        </w:rPr>
        <w:t>vulnerable, frail or elderly patients,</w:t>
      </w:r>
      <w:r w:rsidR="00054A79">
        <w:rPr>
          <w:rFonts w:asciiTheme="minorHAnsi" w:hAnsiTheme="minorHAnsi" w:cstheme="minorHAnsi"/>
          <w:sz w:val="22"/>
          <w:szCs w:val="22"/>
        </w:rPr>
        <w:t xml:space="preserve"> although particularly sensitive information </w:t>
      </w:r>
      <w:r w:rsidR="008646C0">
        <w:rPr>
          <w:rFonts w:asciiTheme="minorHAnsi" w:hAnsiTheme="minorHAnsi" w:cstheme="minorHAnsi"/>
          <w:sz w:val="22"/>
          <w:szCs w:val="22"/>
        </w:rPr>
        <w:t>will not be automatically included</w:t>
      </w:r>
      <w:r w:rsidR="0060542D">
        <w:rPr>
          <w:rFonts w:asciiTheme="minorHAnsi" w:hAnsiTheme="minorHAnsi" w:cstheme="minorHAnsi"/>
          <w:sz w:val="22"/>
          <w:szCs w:val="22"/>
        </w:rPr>
        <w:t xml:space="preserve"> in the </w:t>
      </w:r>
      <w:r w:rsidR="005541E1">
        <w:rPr>
          <w:rFonts w:asciiTheme="minorHAnsi" w:hAnsiTheme="minorHAnsi" w:cstheme="minorHAnsi"/>
          <w:sz w:val="22"/>
          <w:szCs w:val="22"/>
        </w:rPr>
        <w:t>sharing</w:t>
      </w:r>
      <w:r w:rsidR="008646C0">
        <w:rPr>
          <w:rFonts w:asciiTheme="minorHAnsi" w:hAnsiTheme="minorHAnsi" w:cstheme="minorHAnsi"/>
          <w:sz w:val="22"/>
          <w:szCs w:val="22"/>
        </w:rPr>
        <w:t>. Th</w:t>
      </w:r>
      <w:r w:rsidR="005541E1">
        <w:rPr>
          <w:rFonts w:asciiTheme="minorHAnsi" w:hAnsiTheme="minorHAnsi" w:cstheme="minorHAnsi"/>
          <w:sz w:val="22"/>
          <w:szCs w:val="22"/>
        </w:rPr>
        <w:t>e SCR will help a wide variety of organisation in response to COVID-19</w:t>
      </w:r>
      <w:r w:rsidR="00F6090E">
        <w:rPr>
          <w:rFonts w:asciiTheme="minorHAnsi" w:hAnsiTheme="minorHAnsi" w:cstheme="minorHAnsi"/>
          <w:sz w:val="22"/>
          <w:szCs w:val="22"/>
        </w:rPr>
        <w:t>, as detailed above.</w:t>
      </w:r>
    </w:p>
    <w:p w14:paraId="25719205" w14:textId="77777777" w:rsidR="006437BE" w:rsidRPr="006437BE" w:rsidRDefault="00D72427" w:rsidP="002C1483">
      <w:pPr>
        <w:pStyle w:val="NormalWeb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6437BE">
        <w:rPr>
          <w:rFonts w:asciiTheme="minorHAnsi" w:hAnsiTheme="minorHAnsi" w:cstheme="minorHAnsi"/>
          <w:b/>
          <w:bCs/>
          <w:sz w:val="22"/>
          <w:szCs w:val="22"/>
          <w:u w:val="single"/>
        </w:rPr>
        <w:t>Recording of processing</w:t>
      </w:r>
    </w:p>
    <w:p w14:paraId="10FBA23C" w14:textId="04172099" w:rsidR="00E71496" w:rsidRDefault="00D72427" w:rsidP="002C1483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3C06EE">
        <w:rPr>
          <w:rFonts w:asciiTheme="minorHAnsi" w:hAnsiTheme="minorHAnsi" w:cstheme="minorHAnsi"/>
          <w:sz w:val="22"/>
          <w:szCs w:val="22"/>
        </w:rPr>
        <w:t xml:space="preserve"> A record </w:t>
      </w:r>
      <w:r w:rsidR="00EE375D">
        <w:rPr>
          <w:rFonts w:asciiTheme="minorHAnsi" w:hAnsiTheme="minorHAnsi" w:cstheme="minorHAnsi"/>
          <w:sz w:val="22"/>
          <w:szCs w:val="22"/>
        </w:rPr>
        <w:t>will</w:t>
      </w:r>
      <w:r w:rsidRPr="003C06EE">
        <w:rPr>
          <w:rFonts w:asciiTheme="minorHAnsi" w:hAnsiTheme="minorHAnsi" w:cstheme="minorHAnsi"/>
          <w:sz w:val="22"/>
          <w:szCs w:val="22"/>
        </w:rPr>
        <w:t xml:space="preserve"> be kept</w:t>
      </w:r>
      <w:r w:rsidR="00EE375D">
        <w:rPr>
          <w:rFonts w:asciiTheme="minorHAnsi" w:hAnsiTheme="minorHAnsi" w:cstheme="minorHAnsi"/>
          <w:sz w:val="22"/>
          <w:szCs w:val="22"/>
        </w:rPr>
        <w:t xml:space="preserve"> by </w:t>
      </w:r>
      <w:r w:rsidR="005D2061">
        <w:rPr>
          <w:rFonts w:asciiTheme="minorHAnsi" w:hAnsiTheme="minorHAnsi" w:cstheme="minorHAnsi"/>
          <w:sz w:val="22"/>
          <w:szCs w:val="22"/>
        </w:rPr>
        <w:t>Haslingden Healthcare</w:t>
      </w:r>
      <w:r w:rsidRPr="003C06EE">
        <w:rPr>
          <w:rFonts w:asciiTheme="minorHAnsi" w:hAnsiTheme="minorHAnsi" w:cstheme="minorHAnsi"/>
          <w:sz w:val="22"/>
          <w:szCs w:val="22"/>
        </w:rPr>
        <w:t xml:space="preserve"> of all data processed under this Notice.</w:t>
      </w:r>
    </w:p>
    <w:p w14:paraId="208B982A" w14:textId="77777777" w:rsidR="00315923" w:rsidRPr="00315923" w:rsidRDefault="00315923" w:rsidP="002C1483">
      <w:pPr>
        <w:pStyle w:val="NormalWeb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315923">
        <w:rPr>
          <w:rFonts w:asciiTheme="minorHAnsi" w:hAnsiTheme="minorHAnsi" w:cstheme="minorHAnsi"/>
          <w:b/>
          <w:bCs/>
          <w:sz w:val="22"/>
          <w:szCs w:val="22"/>
          <w:u w:val="single"/>
        </w:rPr>
        <w:t>Sending Public Health Messages</w:t>
      </w:r>
    </w:p>
    <w:p w14:paraId="265937DC" w14:textId="1D24AD8C" w:rsidR="00E71496" w:rsidRDefault="00E71496" w:rsidP="002C1483">
      <w:pPr>
        <w:spacing w:after="0" w:line="240" w:lineRule="auto"/>
        <w:rPr>
          <w:rFonts w:eastAsia="Times New Roman" w:cstheme="minorHAnsi"/>
          <w:color w:val="333333"/>
          <w:bdr w:val="none" w:sz="0" w:space="0" w:color="auto" w:frame="1"/>
          <w:shd w:val="clear" w:color="auto" w:fill="FFFFFF"/>
          <w:lang w:eastAsia="en-GB"/>
        </w:rPr>
      </w:pPr>
      <w:r w:rsidRPr="0060675A">
        <w:rPr>
          <w:rFonts w:eastAsia="Times New Roman" w:cstheme="minorHAnsi"/>
          <w:color w:val="333333"/>
          <w:bdr w:val="none" w:sz="0" w:space="0" w:color="auto" w:frame="1"/>
          <w:shd w:val="clear" w:color="auto" w:fill="FFFFFF"/>
          <w:lang w:eastAsia="en-GB"/>
        </w:rPr>
        <w:t>Data</w:t>
      </w:r>
      <w:r w:rsidR="00315923" w:rsidRPr="0060675A">
        <w:rPr>
          <w:rFonts w:eastAsia="Times New Roman" w:cstheme="minorHAnsi"/>
          <w:color w:val="333333"/>
          <w:bdr w:val="none" w:sz="0" w:space="0" w:color="auto" w:frame="1"/>
          <w:shd w:val="clear" w:color="auto" w:fill="FFFFFF"/>
          <w:lang w:eastAsia="en-GB"/>
        </w:rPr>
        <w:t xml:space="preserve"> </w:t>
      </w:r>
      <w:r w:rsidRPr="00CC44A0">
        <w:rPr>
          <w:rFonts w:eastAsia="Times New Roman" w:cstheme="minorHAnsi"/>
          <w:color w:val="333333"/>
          <w:bdr w:val="none" w:sz="0" w:space="0" w:color="auto" w:frame="1"/>
          <w:shd w:val="clear" w:color="auto" w:fill="FFFFFF"/>
          <w:lang w:eastAsia="en-GB"/>
        </w:rPr>
        <w:t xml:space="preserve">protection and electronic communication laws </w:t>
      </w:r>
      <w:r w:rsidR="009771C5">
        <w:rPr>
          <w:rFonts w:eastAsia="Times New Roman" w:cstheme="minorHAnsi"/>
          <w:color w:val="333333"/>
          <w:bdr w:val="none" w:sz="0" w:space="0" w:color="auto" w:frame="1"/>
          <w:shd w:val="clear" w:color="auto" w:fill="FFFFFF"/>
          <w:lang w:eastAsia="en-GB"/>
        </w:rPr>
        <w:t>will</w:t>
      </w:r>
      <w:r w:rsidRPr="00CC44A0">
        <w:rPr>
          <w:rFonts w:eastAsia="Times New Roman" w:cstheme="minorHAnsi"/>
          <w:color w:val="333333"/>
          <w:bdr w:val="none" w:sz="0" w:space="0" w:color="auto" w:frame="1"/>
          <w:shd w:val="clear" w:color="auto" w:fill="FFFFFF"/>
          <w:lang w:eastAsia="en-GB"/>
        </w:rPr>
        <w:t xml:space="preserve"> not stop</w:t>
      </w:r>
      <w:r w:rsidR="009771C5">
        <w:rPr>
          <w:rFonts w:eastAsia="Times New Roman" w:cstheme="minorHAnsi"/>
          <w:color w:val="333333"/>
          <w:bdr w:val="none" w:sz="0" w:space="0" w:color="auto" w:frame="1"/>
          <w:shd w:val="clear" w:color="auto" w:fill="FFFFFF"/>
          <w:lang w:eastAsia="en-GB"/>
        </w:rPr>
        <w:t xml:space="preserve"> </w:t>
      </w:r>
      <w:r w:rsidR="005D2061">
        <w:rPr>
          <w:rFonts w:eastAsia="Times New Roman" w:cstheme="minorHAnsi"/>
          <w:color w:val="333333"/>
          <w:bdr w:val="none" w:sz="0" w:space="0" w:color="auto" w:frame="1"/>
          <w:shd w:val="clear" w:color="auto" w:fill="FFFFFF"/>
          <w:lang w:eastAsia="en-GB"/>
        </w:rPr>
        <w:t>Haslingden Healthcare</w:t>
      </w:r>
      <w:r w:rsidRPr="00CC44A0">
        <w:rPr>
          <w:rFonts w:eastAsia="Times New Roman" w:cstheme="minorHAnsi"/>
          <w:color w:val="333333"/>
          <w:bdr w:val="none" w:sz="0" w:space="0" w:color="auto" w:frame="1"/>
          <w:shd w:val="clear" w:color="auto" w:fill="FFFFFF"/>
          <w:lang w:eastAsia="en-GB"/>
        </w:rPr>
        <w:t xml:space="preserve"> from sending public health messages to you, either by phone, text or email as these messages are not direct marketing.</w:t>
      </w:r>
    </w:p>
    <w:p w14:paraId="47C0BA07" w14:textId="77777777" w:rsidR="00182657" w:rsidRDefault="00182657" w:rsidP="002C1483">
      <w:pPr>
        <w:spacing w:after="0" w:line="240" w:lineRule="auto"/>
        <w:rPr>
          <w:rFonts w:eastAsia="Times New Roman" w:cstheme="minorHAnsi"/>
          <w:color w:val="333333"/>
          <w:bdr w:val="none" w:sz="0" w:space="0" w:color="auto" w:frame="1"/>
          <w:shd w:val="clear" w:color="auto" w:fill="FFFFFF"/>
          <w:lang w:eastAsia="en-GB"/>
        </w:rPr>
      </w:pPr>
    </w:p>
    <w:p w14:paraId="47AD86D8" w14:textId="77777777" w:rsidR="00182657" w:rsidRPr="00182657" w:rsidRDefault="00182657" w:rsidP="002C1483">
      <w:pPr>
        <w:spacing w:after="0" w:line="240" w:lineRule="auto"/>
        <w:rPr>
          <w:rFonts w:eastAsia="Times New Roman" w:cstheme="minorHAnsi"/>
          <w:b/>
          <w:bCs/>
          <w:color w:val="333333"/>
          <w:u w:val="single"/>
          <w:bdr w:val="none" w:sz="0" w:space="0" w:color="auto" w:frame="1"/>
          <w:shd w:val="clear" w:color="auto" w:fill="FFFFFF"/>
          <w:lang w:eastAsia="en-GB"/>
        </w:rPr>
      </w:pPr>
      <w:r w:rsidRPr="00182657">
        <w:rPr>
          <w:rFonts w:eastAsia="Times New Roman" w:cstheme="minorHAnsi"/>
          <w:b/>
          <w:bCs/>
          <w:color w:val="333333"/>
          <w:u w:val="single"/>
          <w:bdr w:val="none" w:sz="0" w:space="0" w:color="auto" w:frame="1"/>
          <w:shd w:val="clear" w:color="auto" w:fill="FFFFFF"/>
          <w:lang w:eastAsia="en-GB"/>
        </w:rPr>
        <w:t>Digital Consultations</w:t>
      </w:r>
    </w:p>
    <w:p w14:paraId="671AE050" w14:textId="77777777" w:rsidR="00542AD7" w:rsidRPr="00CC44A0" w:rsidRDefault="00542AD7" w:rsidP="002C1483">
      <w:pPr>
        <w:spacing w:after="0" w:line="240" w:lineRule="auto"/>
        <w:rPr>
          <w:rFonts w:eastAsia="Times New Roman" w:cstheme="minorHAnsi"/>
          <w:color w:val="333333"/>
          <w:bdr w:val="none" w:sz="0" w:space="0" w:color="auto" w:frame="1"/>
          <w:shd w:val="clear" w:color="auto" w:fill="FFFFFF"/>
          <w:lang w:eastAsia="en-GB"/>
        </w:rPr>
      </w:pPr>
    </w:p>
    <w:p w14:paraId="0D1C40B8" w14:textId="5469FC3F" w:rsidR="00E71496" w:rsidRPr="00CC44A0" w:rsidRDefault="00E71496" w:rsidP="002C1483">
      <w:pPr>
        <w:spacing w:after="0" w:line="240" w:lineRule="auto"/>
        <w:rPr>
          <w:rFonts w:eastAsia="Times New Roman" w:cstheme="minorHAnsi"/>
          <w:color w:val="333333"/>
          <w:bdr w:val="none" w:sz="0" w:space="0" w:color="auto" w:frame="1"/>
          <w:shd w:val="clear" w:color="auto" w:fill="FFFFFF"/>
          <w:lang w:eastAsia="en-GB"/>
        </w:rPr>
      </w:pPr>
      <w:r w:rsidRPr="00CC44A0">
        <w:rPr>
          <w:rFonts w:eastAsia="Times New Roman" w:cstheme="minorHAnsi"/>
          <w:color w:val="333333"/>
          <w:bdr w:val="none" w:sz="0" w:space="0" w:color="auto" w:frame="1"/>
          <w:shd w:val="clear" w:color="auto" w:fill="FFFFFF"/>
          <w:lang w:eastAsia="en-GB"/>
        </w:rPr>
        <w:t xml:space="preserve">It may also be necessary, where the latest technology allows </w:t>
      </w:r>
      <w:r w:rsidR="005D2061">
        <w:rPr>
          <w:rFonts w:eastAsia="Times New Roman" w:cstheme="minorHAnsi"/>
          <w:color w:val="333333"/>
          <w:bdr w:val="none" w:sz="0" w:space="0" w:color="auto" w:frame="1"/>
          <w:shd w:val="clear" w:color="auto" w:fill="FFFFFF"/>
          <w:lang w:eastAsia="en-GB"/>
        </w:rPr>
        <w:t>Haslingden Healthcare</w:t>
      </w:r>
      <w:r w:rsidR="005D2061" w:rsidRPr="00CC44A0">
        <w:rPr>
          <w:rFonts w:eastAsia="Times New Roman" w:cstheme="minorHAnsi"/>
          <w:color w:val="333333"/>
          <w:bdr w:val="none" w:sz="0" w:space="0" w:color="auto" w:frame="1"/>
          <w:shd w:val="clear" w:color="auto" w:fill="FFFFFF"/>
          <w:lang w:eastAsia="en-GB"/>
        </w:rPr>
        <w:t xml:space="preserve"> </w:t>
      </w:r>
      <w:r w:rsidRPr="00CC44A0">
        <w:rPr>
          <w:rFonts w:eastAsia="Times New Roman" w:cstheme="minorHAnsi"/>
          <w:color w:val="333333"/>
          <w:bdr w:val="none" w:sz="0" w:space="0" w:color="auto" w:frame="1"/>
          <w:shd w:val="clear" w:color="auto" w:fill="FFFFFF"/>
          <w:lang w:eastAsia="en-GB"/>
        </w:rPr>
        <w:t>to do so, to use your information and health data to facilitate digital consultations and diagnoses and we will always do this with your security in mind.</w:t>
      </w:r>
    </w:p>
    <w:p w14:paraId="0FEB9CA7" w14:textId="77777777" w:rsidR="000D5628" w:rsidRDefault="000D5628" w:rsidP="002C1483">
      <w:pPr>
        <w:shd w:val="clear" w:color="auto" w:fill="FFFFFF"/>
        <w:spacing w:after="0" w:line="240" w:lineRule="auto"/>
        <w:rPr>
          <w:rFonts w:eastAsia="Times New Roman" w:cstheme="minorHAnsi"/>
          <w:color w:val="333333"/>
          <w:bdr w:val="none" w:sz="0" w:space="0" w:color="auto" w:frame="1"/>
          <w:lang w:eastAsia="en-GB"/>
        </w:rPr>
      </w:pPr>
    </w:p>
    <w:p w14:paraId="5CE562EC" w14:textId="77777777" w:rsidR="00D73251" w:rsidRDefault="000D5628" w:rsidP="002C1483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u w:val="single"/>
          <w:bdr w:val="none" w:sz="0" w:space="0" w:color="auto" w:frame="1"/>
          <w:lang w:eastAsia="en-GB"/>
        </w:rPr>
      </w:pPr>
      <w:r w:rsidRPr="00D73251">
        <w:rPr>
          <w:rFonts w:eastAsia="Times New Roman" w:cstheme="minorHAnsi"/>
          <w:b/>
          <w:bCs/>
          <w:color w:val="000000"/>
          <w:u w:val="single"/>
          <w:bdr w:val="none" w:sz="0" w:space="0" w:color="auto" w:frame="1"/>
          <w:lang w:eastAsia="en-GB"/>
        </w:rPr>
        <w:t xml:space="preserve">Visitors to </w:t>
      </w:r>
      <w:r w:rsidR="00A44E5A">
        <w:rPr>
          <w:rFonts w:eastAsia="Times New Roman" w:cstheme="minorHAnsi"/>
          <w:b/>
          <w:bCs/>
          <w:color w:val="000000"/>
          <w:u w:val="single"/>
          <w:bdr w:val="none" w:sz="0" w:space="0" w:color="auto" w:frame="1"/>
          <w:lang w:eastAsia="en-GB"/>
        </w:rPr>
        <w:t>The Practice</w:t>
      </w:r>
    </w:p>
    <w:p w14:paraId="6710D0AC" w14:textId="77777777" w:rsidR="00B5259E" w:rsidRPr="00D73251" w:rsidRDefault="00B5259E" w:rsidP="002C1483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u w:val="single"/>
          <w:bdr w:val="none" w:sz="0" w:space="0" w:color="auto" w:frame="1"/>
          <w:lang w:eastAsia="en-GB"/>
        </w:rPr>
      </w:pPr>
    </w:p>
    <w:p w14:paraId="0B2247A1" w14:textId="6FD9F4B3" w:rsidR="00E71496" w:rsidRDefault="00E71496" w:rsidP="002C1483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bdr w:val="none" w:sz="0" w:space="0" w:color="auto" w:frame="1"/>
          <w:lang w:eastAsia="en-GB"/>
        </w:rPr>
      </w:pPr>
      <w:r w:rsidRPr="00CC44A0">
        <w:rPr>
          <w:rFonts w:eastAsia="Times New Roman" w:cstheme="minorHAnsi"/>
          <w:color w:val="000000"/>
          <w:bdr w:val="none" w:sz="0" w:space="0" w:color="auto" w:frame="1"/>
          <w:lang w:eastAsia="en-GB"/>
        </w:rPr>
        <w:t>We have an obligation to protect our staff and employees’ health</w:t>
      </w:r>
      <w:r w:rsidR="00B362F4">
        <w:rPr>
          <w:rFonts w:eastAsia="Times New Roman" w:cstheme="minorHAnsi"/>
          <w:color w:val="000000"/>
          <w:bdr w:val="none" w:sz="0" w:space="0" w:color="auto" w:frame="1"/>
          <w:lang w:eastAsia="en-GB"/>
        </w:rPr>
        <w:t>,</w:t>
      </w:r>
      <w:r w:rsidRPr="00CC44A0">
        <w:rPr>
          <w:rFonts w:eastAsia="Times New Roman" w:cstheme="minorHAnsi"/>
          <w:color w:val="000000"/>
          <w:bdr w:val="none" w:sz="0" w:space="0" w:color="auto" w:frame="1"/>
          <w:lang w:eastAsia="en-GB"/>
        </w:rPr>
        <w:t xml:space="preserve"> so it is reasonable for </w:t>
      </w:r>
      <w:r w:rsidR="00455D2D">
        <w:rPr>
          <w:rFonts w:eastAsia="Times New Roman" w:cstheme="minorHAnsi"/>
          <w:color w:val="000000"/>
          <w:bdr w:val="none" w:sz="0" w:space="0" w:color="auto" w:frame="1"/>
          <w:lang w:eastAsia="en-GB"/>
        </w:rPr>
        <w:t>staff at</w:t>
      </w:r>
      <w:r w:rsidR="005D2061">
        <w:rPr>
          <w:rFonts w:eastAsia="Times New Roman" w:cstheme="minorHAnsi"/>
          <w:color w:val="000000"/>
          <w:bdr w:val="none" w:sz="0" w:space="0" w:color="auto" w:frame="1"/>
          <w:lang w:eastAsia="en-GB"/>
        </w:rPr>
        <w:t xml:space="preserve"> </w:t>
      </w:r>
      <w:r w:rsidR="005D2061">
        <w:rPr>
          <w:rFonts w:eastAsia="Times New Roman" w:cstheme="minorHAnsi"/>
          <w:color w:val="333333"/>
          <w:bdr w:val="none" w:sz="0" w:space="0" w:color="auto" w:frame="1"/>
          <w:shd w:val="clear" w:color="auto" w:fill="FFFFFF"/>
          <w:lang w:eastAsia="en-GB"/>
        </w:rPr>
        <w:t>Haslingden Healthcare</w:t>
      </w:r>
      <w:r w:rsidR="00455D2D">
        <w:rPr>
          <w:rFonts w:eastAsia="Times New Roman" w:cstheme="minorHAnsi"/>
          <w:color w:val="000000"/>
          <w:bdr w:val="none" w:sz="0" w:space="0" w:color="auto" w:frame="1"/>
          <w:lang w:eastAsia="en-GB"/>
        </w:rPr>
        <w:t xml:space="preserve"> </w:t>
      </w:r>
      <w:r w:rsidRPr="00CC44A0">
        <w:rPr>
          <w:rFonts w:eastAsia="Times New Roman" w:cstheme="minorHAnsi"/>
          <w:color w:val="000000"/>
          <w:bdr w:val="none" w:sz="0" w:space="0" w:color="auto" w:frame="1"/>
          <w:lang w:eastAsia="en-GB"/>
        </w:rPr>
        <w:t>to ask</w:t>
      </w:r>
      <w:r w:rsidR="007D1549">
        <w:rPr>
          <w:rFonts w:eastAsia="Times New Roman" w:cstheme="minorHAnsi"/>
          <w:color w:val="000000"/>
          <w:bdr w:val="none" w:sz="0" w:space="0" w:color="auto" w:frame="1"/>
          <w:lang w:eastAsia="en-GB"/>
        </w:rPr>
        <w:t xml:space="preserve"> any</w:t>
      </w:r>
      <w:r w:rsidRPr="00CC44A0">
        <w:rPr>
          <w:rFonts w:eastAsia="Times New Roman" w:cstheme="minorHAnsi"/>
          <w:color w:val="000000"/>
          <w:bdr w:val="none" w:sz="0" w:space="0" w:color="auto" w:frame="1"/>
          <w:lang w:eastAsia="en-GB"/>
        </w:rPr>
        <w:t xml:space="preserve"> visitors to our </w:t>
      </w:r>
      <w:r w:rsidR="00B5259E">
        <w:rPr>
          <w:rFonts w:eastAsia="Times New Roman" w:cstheme="minorHAnsi"/>
          <w:color w:val="000000"/>
          <w:bdr w:val="none" w:sz="0" w:space="0" w:color="auto" w:frame="1"/>
          <w:lang w:eastAsia="en-GB"/>
        </w:rPr>
        <w:t>practice</w:t>
      </w:r>
      <w:r w:rsidRPr="00CC44A0">
        <w:rPr>
          <w:rFonts w:eastAsia="Times New Roman" w:cstheme="minorHAnsi"/>
          <w:color w:val="000000"/>
          <w:bdr w:val="none" w:sz="0" w:space="0" w:color="auto" w:frame="1"/>
          <w:lang w:eastAsia="en-GB"/>
        </w:rPr>
        <w:t xml:space="preserve"> to tell us if they have visited a particular country, or are experiencing COVID-19 symptoms. </w:t>
      </w:r>
      <w:r w:rsidR="00AA76AD">
        <w:rPr>
          <w:rFonts w:eastAsia="Times New Roman" w:cstheme="minorHAnsi"/>
          <w:color w:val="000000"/>
          <w:bdr w:val="none" w:sz="0" w:space="0" w:color="auto" w:frame="1"/>
          <w:lang w:eastAsia="en-GB"/>
        </w:rPr>
        <w:t>This must only be in pre-approved circumstances and w</w:t>
      </w:r>
      <w:r w:rsidRPr="00CC44A0">
        <w:rPr>
          <w:rFonts w:eastAsia="Times New Roman" w:cstheme="minorHAnsi"/>
          <w:color w:val="000000"/>
          <w:bdr w:val="none" w:sz="0" w:space="0" w:color="auto" w:frame="1"/>
          <w:lang w:eastAsia="en-GB"/>
        </w:rPr>
        <w:t xml:space="preserve">e would also ask all </w:t>
      </w:r>
      <w:r w:rsidR="00AA76AD">
        <w:rPr>
          <w:rFonts w:eastAsia="Times New Roman" w:cstheme="minorHAnsi"/>
          <w:color w:val="000000"/>
          <w:bdr w:val="none" w:sz="0" w:space="0" w:color="auto" w:frame="1"/>
          <w:lang w:eastAsia="en-GB"/>
        </w:rPr>
        <w:t>patients</w:t>
      </w:r>
      <w:r w:rsidRPr="00CC44A0">
        <w:rPr>
          <w:rFonts w:eastAsia="Times New Roman" w:cstheme="minorHAnsi"/>
          <w:color w:val="000000"/>
          <w:bdr w:val="none" w:sz="0" w:space="0" w:color="auto" w:frame="1"/>
          <w:lang w:eastAsia="en-GB"/>
        </w:rPr>
        <w:t xml:space="preserve"> to consider government advice </w:t>
      </w:r>
      <w:r w:rsidR="005B7B3B">
        <w:rPr>
          <w:rFonts w:eastAsia="Times New Roman" w:cstheme="minorHAnsi"/>
          <w:color w:val="000000"/>
          <w:bdr w:val="none" w:sz="0" w:space="0" w:color="auto" w:frame="1"/>
          <w:lang w:eastAsia="en-GB"/>
        </w:rPr>
        <w:t xml:space="preserve">on the NHS 111 website </w:t>
      </w:r>
      <w:r w:rsidR="00F6444C">
        <w:rPr>
          <w:rFonts w:eastAsia="Times New Roman" w:cstheme="minorHAnsi"/>
          <w:color w:val="000000"/>
          <w:bdr w:val="none" w:sz="0" w:space="0" w:color="auto" w:frame="1"/>
          <w:lang w:eastAsia="en-GB"/>
        </w:rPr>
        <w:t xml:space="preserve">and not </w:t>
      </w:r>
      <w:r w:rsidR="00652543">
        <w:rPr>
          <w:rFonts w:eastAsia="Times New Roman" w:cstheme="minorHAnsi"/>
          <w:color w:val="000000"/>
          <w:bdr w:val="none" w:sz="0" w:space="0" w:color="auto" w:frame="1"/>
          <w:lang w:eastAsia="en-GB"/>
        </w:rPr>
        <w:t>attend the practice</w:t>
      </w:r>
      <w:r w:rsidR="006D2AF1">
        <w:rPr>
          <w:rFonts w:eastAsia="Times New Roman" w:cstheme="minorHAnsi"/>
          <w:color w:val="000000"/>
          <w:bdr w:val="none" w:sz="0" w:space="0" w:color="auto" w:frame="1"/>
          <w:lang w:eastAsia="en-GB"/>
        </w:rPr>
        <w:t>.</w:t>
      </w:r>
    </w:p>
    <w:p w14:paraId="3D22A99B" w14:textId="77777777" w:rsidR="006D2AF1" w:rsidRPr="00CC44A0" w:rsidRDefault="006D2AF1" w:rsidP="002C1483">
      <w:pPr>
        <w:shd w:val="clear" w:color="auto" w:fill="FFFFFF"/>
        <w:spacing w:after="0" w:line="240" w:lineRule="auto"/>
        <w:rPr>
          <w:rFonts w:eastAsia="Times New Roman" w:cstheme="minorHAnsi"/>
          <w:color w:val="333333"/>
          <w:lang w:eastAsia="en-GB"/>
        </w:rPr>
      </w:pPr>
    </w:p>
    <w:p w14:paraId="75D16909" w14:textId="77777777" w:rsidR="00E71496" w:rsidRDefault="00E71496" w:rsidP="002C1483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bdr w:val="none" w:sz="0" w:space="0" w:color="auto" w:frame="1"/>
          <w:lang w:eastAsia="en-GB"/>
        </w:rPr>
      </w:pPr>
      <w:r w:rsidRPr="00CC44A0">
        <w:rPr>
          <w:rFonts w:eastAsia="Times New Roman" w:cstheme="minorHAnsi"/>
          <w:color w:val="000000"/>
          <w:bdr w:val="none" w:sz="0" w:space="0" w:color="auto" w:frame="1"/>
          <w:lang w:eastAsia="en-GB"/>
        </w:rPr>
        <w:t xml:space="preserve">Where it is necessary for us to collect information and specific health data about visitors to our </w:t>
      </w:r>
      <w:r w:rsidR="005D71FF">
        <w:rPr>
          <w:rFonts w:eastAsia="Times New Roman" w:cstheme="minorHAnsi"/>
          <w:color w:val="000000"/>
          <w:bdr w:val="none" w:sz="0" w:space="0" w:color="auto" w:frame="1"/>
          <w:lang w:eastAsia="en-GB"/>
        </w:rPr>
        <w:t>practice</w:t>
      </w:r>
      <w:r w:rsidRPr="00CC44A0">
        <w:rPr>
          <w:rFonts w:eastAsia="Times New Roman" w:cstheme="minorHAnsi"/>
          <w:color w:val="000000"/>
          <w:bdr w:val="none" w:sz="0" w:space="0" w:color="auto" w:frame="1"/>
          <w:lang w:eastAsia="en-GB"/>
        </w:rPr>
        <w:t>, we will not collect more information than we need</w:t>
      </w:r>
      <w:r w:rsidR="00F54365">
        <w:rPr>
          <w:rFonts w:eastAsia="Times New Roman" w:cstheme="minorHAnsi"/>
          <w:color w:val="000000"/>
          <w:bdr w:val="none" w:sz="0" w:space="0" w:color="auto" w:frame="1"/>
          <w:lang w:eastAsia="en-GB"/>
        </w:rPr>
        <w:t xml:space="preserve">, </w:t>
      </w:r>
      <w:r w:rsidRPr="00CC44A0">
        <w:rPr>
          <w:rFonts w:eastAsia="Times New Roman" w:cstheme="minorHAnsi"/>
          <w:color w:val="000000"/>
          <w:bdr w:val="none" w:sz="0" w:space="0" w:color="auto" w:frame="1"/>
          <w:lang w:eastAsia="en-GB"/>
        </w:rPr>
        <w:t>and we will ensure that any information collected is treated with the appropriate safeguards.</w:t>
      </w:r>
    </w:p>
    <w:p w14:paraId="7DB77447" w14:textId="77777777" w:rsidR="00327501" w:rsidRDefault="00327501" w:rsidP="002C1483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bdr w:val="none" w:sz="0" w:space="0" w:color="auto" w:frame="1"/>
          <w:lang w:eastAsia="en-GB"/>
        </w:rPr>
      </w:pPr>
    </w:p>
    <w:p w14:paraId="01F4CB4C" w14:textId="77777777" w:rsidR="00352CFC" w:rsidRDefault="00352CFC" w:rsidP="002C1483">
      <w:pPr>
        <w:pStyle w:val="NormalWeb"/>
        <w:rPr>
          <w:rFonts w:asciiTheme="minorHAnsi" w:hAnsiTheme="minorHAnsi" w:cstheme="minorHAnsi"/>
          <w:sz w:val="22"/>
          <w:szCs w:val="22"/>
        </w:rPr>
      </w:pPr>
    </w:p>
    <w:p w14:paraId="2727CDB2" w14:textId="77777777" w:rsidR="00EE375D" w:rsidRDefault="00D72427" w:rsidP="002C1483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3C06EE">
        <w:rPr>
          <w:rFonts w:asciiTheme="minorHAnsi" w:hAnsiTheme="minorHAnsi" w:cstheme="minorHAnsi"/>
          <w:sz w:val="22"/>
          <w:szCs w:val="22"/>
        </w:rPr>
        <w:lastRenderedPageBreak/>
        <w:t xml:space="preserve"> </w:t>
      </w:r>
      <w:r w:rsidRPr="00EE375D">
        <w:rPr>
          <w:rFonts w:asciiTheme="minorHAnsi" w:hAnsiTheme="minorHAnsi" w:cstheme="minorHAnsi"/>
          <w:b/>
          <w:bCs/>
          <w:sz w:val="22"/>
          <w:szCs w:val="22"/>
          <w:u w:val="single"/>
        </w:rPr>
        <w:t>Review and Expiry of this Notice</w:t>
      </w:r>
      <w:r w:rsidRPr="003C06EE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D0AEA27" w14:textId="3C56376E" w:rsidR="00D72427" w:rsidRPr="00E6179F" w:rsidRDefault="00D72427" w:rsidP="002C1483">
      <w:pPr>
        <w:pStyle w:val="NormalWeb"/>
        <w:rPr>
          <w:rFonts w:asciiTheme="minorHAnsi" w:hAnsiTheme="minorHAnsi" w:cstheme="minorHAnsi"/>
          <w:color w:val="373737"/>
          <w:sz w:val="22"/>
          <w:szCs w:val="22"/>
        </w:rPr>
      </w:pPr>
      <w:r w:rsidRPr="003C06EE">
        <w:rPr>
          <w:rFonts w:asciiTheme="minorHAnsi" w:hAnsiTheme="minorHAnsi" w:cstheme="minorHAnsi"/>
          <w:sz w:val="22"/>
          <w:szCs w:val="22"/>
        </w:rPr>
        <w:t xml:space="preserve">This Notice will be reviewed on or </w:t>
      </w:r>
      <w:r w:rsidR="00303A00">
        <w:rPr>
          <w:rFonts w:asciiTheme="minorHAnsi" w:hAnsiTheme="minorHAnsi" w:cstheme="minorHAnsi"/>
          <w:sz w:val="22"/>
          <w:szCs w:val="22"/>
        </w:rPr>
        <w:t>before 31</w:t>
      </w:r>
      <w:r w:rsidR="00303A00" w:rsidRPr="00303A00">
        <w:rPr>
          <w:rFonts w:asciiTheme="minorHAnsi" w:hAnsiTheme="minorHAnsi" w:cstheme="minorHAnsi"/>
          <w:sz w:val="22"/>
          <w:szCs w:val="22"/>
          <w:vertAlign w:val="superscript"/>
        </w:rPr>
        <w:t>st</w:t>
      </w:r>
      <w:r w:rsidR="00303A00">
        <w:rPr>
          <w:rFonts w:asciiTheme="minorHAnsi" w:hAnsiTheme="minorHAnsi" w:cstheme="minorHAnsi"/>
          <w:sz w:val="22"/>
          <w:szCs w:val="22"/>
        </w:rPr>
        <w:t xml:space="preserve"> March 2021</w:t>
      </w:r>
      <w:r w:rsidRPr="003C06EE">
        <w:rPr>
          <w:rFonts w:asciiTheme="minorHAnsi" w:hAnsiTheme="minorHAnsi" w:cstheme="minorHAnsi"/>
          <w:sz w:val="22"/>
          <w:szCs w:val="22"/>
        </w:rPr>
        <w:t xml:space="preserve"> and may be extended by</w:t>
      </w:r>
      <w:r w:rsidR="00EE375D">
        <w:rPr>
          <w:rFonts w:asciiTheme="minorHAnsi" w:hAnsiTheme="minorHAnsi" w:cstheme="minorHAnsi"/>
          <w:sz w:val="22"/>
          <w:szCs w:val="22"/>
        </w:rPr>
        <w:t xml:space="preserve"> The Secretary of State</w:t>
      </w:r>
      <w:r w:rsidR="00002046">
        <w:rPr>
          <w:rFonts w:asciiTheme="minorHAnsi" w:hAnsiTheme="minorHAnsi" w:cstheme="minorHAnsi"/>
          <w:sz w:val="22"/>
          <w:szCs w:val="22"/>
        </w:rPr>
        <w:t xml:space="preserve">. </w:t>
      </w:r>
      <w:r w:rsidR="00E6179F" w:rsidRPr="00E6179F">
        <w:rPr>
          <w:rFonts w:asciiTheme="minorHAnsi" w:hAnsiTheme="minorHAnsi" w:cstheme="minorHAnsi"/>
          <w:sz w:val="22"/>
          <w:szCs w:val="22"/>
        </w:rPr>
        <w:t>If no further notice is sent to</w:t>
      </w:r>
      <w:r w:rsidR="005D2061" w:rsidRPr="005D2061">
        <w:rPr>
          <w:rFonts w:cstheme="minorHAnsi"/>
          <w:color w:val="333333"/>
          <w:bdr w:val="none" w:sz="0" w:space="0" w:color="auto" w:frame="1"/>
          <w:shd w:val="clear" w:color="auto" w:fill="FFFFFF"/>
        </w:rPr>
        <w:t xml:space="preserve"> </w:t>
      </w:r>
      <w:r w:rsidR="005D2061">
        <w:rPr>
          <w:rFonts w:cstheme="minorHAnsi"/>
          <w:color w:val="333333"/>
          <w:bdr w:val="none" w:sz="0" w:space="0" w:color="auto" w:frame="1"/>
          <w:shd w:val="clear" w:color="auto" w:fill="FFFFFF"/>
        </w:rPr>
        <w:t>Haslingden Healthcare</w:t>
      </w:r>
      <w:r w:rsidR="00E6179F" w:rsidRPr="00E6179F">
        <w:rPr>
          <w:rFonts w:asciiTheme="minorHAnsi" w:hAnsiTheme="minorHAnsi" w:cstheme="minorHAnsi"/>
          <w:sz w:val="22"/>
          <w:szCs w:val="22"/>
        </w:rPr>
        <w:t xml:space="preserve"> </w:t>
      </w:r>
      <w:r w:rsidR="00907188">
        <w:rPr>
          <w:rFonts w:asciiTheme="minorHAnsi" w:hAnsiTheme="minorHAnsi" w:cstheme="minorHAnsi"/>
          <w:sz w:val="22"/>
          <w:szCs w:val="22"/>
        </w:rPr>
        <w:t>by</w:t>
      </w:r>
      <w:r w:rsidR="00E6179F" w:rsidRPr="00E6179F">
        <w:rPr>
          <w:rFonts w:asciiTheme="minorHAnsi" w:hAnsiTheme="minorHAnsi" w:cstheme="minorHAnsi"/>
          <w:sz w:val="22"/>
          <w:szCs w:val="22"/>
        </w:rPr>
        <w:t xml:space="preserve"> </w:t>
      </w:r>
      <w:r w:rsidR="00E6179F">
        <w:rPr>
          <w:rFonts w:asciiTheme="minorHAnsi" w:hAnsiTheme="minorHAnsi" w:cstheme="minorHAnsi"/>
          <w:sz w:val="22"/>
          <w:szCs w:val="22"/>
        </w:rPr>
        <w:t>The Secretary of State</w:t>
      </w:r>
      <w:r w:rsidR="00D44377">
        <w:rPr>
          <w:rFonts w:asciiTheme="minorHAnsi" w:hAnsiTheme="minorHAnsi" w:cstheme="minorHAnsi"/>
          <w:sz w:val="22"/>
          <w:szCs w:val="22"/>
        </w:rPr>
        <w:t xml:space="preserve"> </w:t>
      </w:r>
      <w:r w:rsidR="00E6179F" w:rsidRPr="00E6179F">
        <w:rPr>
          <w:rFonts w:asciiTheme="minorHAnsi" w:hAnsiTheme="minorHAnsi" w:cstheme="minorHAnsi"/>
          <w:sz w:val="22"/>
          <w:szCs w:val="22"/>
        </w:rPr>
        <w:t>this Notice will expire on 3</w:t>
      </w:r>
      <w:r w:rsidR="004D44C8">
        <w:rPr>
          <w:rFonts w:asciiTheme="minorHAnsi" w:hAnsiTheme="minorHAnsi" w:cstheme="minorHAnsi"/>
          <w:sz w:val="22"/>
          <w:szCs w:val="22"/>
        </w:rPr>
        <w:t>1</w:t>
      </w:r>
      <w:r w:rsidR="00303A00">
        <w:rPr>
          <w:rFonts w:asciiTheme="minorHAnsi" w:hAnsiTheme="minorHAnsi" w:cstheme="minorHAnsi"/>
          <w:sz w:val="22"/>
          <w:szCs w:val="22"/>
        </w:rPr>
        <w:t>st</w:t>
      </w:r>
      <w:r w:rsidR="00E6179F" w:rsidRPr="00E6179F">
        <w:rPr>
          <w:rFonts w:asciiTheme="minorHAnsi" w:hAnsiTheme="minorHAnsi" w:cstheme="minorHAnsi"/>
          <w:sz w:val="22"/>
          <w:szCs w:val="22"/>
        </w:rPr>
        <w:t xml:space="preserve"> </w:t>
      </w:r>
      <w:r w:rsidR="00303A00">
        <w:rPr>
          <w:rFonts w:asciiTheme="minorHAnsi" w:hAnsiTheme="minorHAnsi" w:cstheme="minorHAnsi"/>
          <w:sz w:val="22"/>
          <w:szCs w:val="22"/>
        </w:rPr>
        <w:t>March</w:t>
      </w:r>
      <w:r w:rsidR="00E6179F" w:rsidRPr="00E6179F">
        <w:rPr>
          <w:rFonts w:asciiTheme="minorHAnsi" w:hAnsiTheme="minorHAnsi" w:cstheme="minorHAnsi"/>
          <w:sz w:val="22"/>
          <w:szCs w:val="22"/>
        </w:rPr>
        <w:t xml:space="preserve"> 202</w:t>
      </w:r>
      <w:r w:rsidR="00303A00">
        <w:rPr>
          <w:rFonts w:asciiTheme="minorHAnsi" w:hAnsiTheme="minorHAnsi" w:cstheme="minorHAnsi"/>
          <w:sz w:val="22"/>
          <w:szCs w:val="22"/>
        </w:rPr>
        <w:t>1</w:t>
      </w:r>
      <w:r w:rsidR="00E6179F" w:rsidRPr="00E6179F">
        <w:rPr>
          <w:rFonts w:asciiTheme="minorHAnsi" w:hAnsiTheme="minorHAnsi" w:cstheme="minorHAnsi"/>
          <w:sz w:val="22"/>
          <w:szCs w:val="22"/>
        </w:rPr>
        <w:t>.</w:t>
      </w:r>
    </w:p>
    <w:sectPr w:rsidR="00D72427" w:rsidRPr="00E6179F" w:rsidSect="00A1273E">
      <w:headerReference w:type="default" r:id="rId11"/>
      <w:footerReference w:type="default" r:id="rId12"/>
      <w:pgSz w:w="11905" w:h="17337"/>
      <w:pgMar w:top="1440" w:right="1440" w:bottom="1440" w:left="1440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E50561" w14:textId="77777777" w:rsidR="001867F7" w:rsidRDefault="001867F7" w:rsidP="00B10E50">
      <w:pPr>
        <w:spacing w:after="0" w:line="240" w:lineRule="auto"/>
      </w:pPr>
      <w:r>
        <w:separator/>
      </w:r>
    </w:p>
  </w:endnote>
  <w:endnote w:type="continuationSeparator" w:id="0">
    <w:p w14:paraId="339EDE53" w14:textId="77777777" w:rsidR="001867F7" w:rsidRDefault="001867F7" w:rsidP="00B10E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AB3976" w14:textId="0C065D7D" w:rsidR="00A1273E" w:rsidRDefault="00113FBC">
    <w:pPr>
      <w:pStyle w:val="Footer"/>
    </w:pPr>
    <w:r>
      <w:t xml:space="preserve">Covid-19 </w:t>
    </w:r>
    <w:r w:rsidR="00494CAA">
      <w:t>Privacy Notice v1.</w:t>
    </w:r>
    <w:r w:rsidR="000B2A45">
      <w:t>2</w:t>
    </w:r>
    <w:r w:rsidR="00494CAA">
      <w:ptab w:relativeTo="margin" w:alignment="center" w:leader="none"/>
    </w:r>
    <w:r w:rsidR="00494CAA">
      <w:t>20</w:t>
    </w:r>
    <w:r>
      <w:t>20</w:t>
    </w:r>
    <w:r w:rsidR="00494CAA">
      <w:t>/</w:t>
    </w:r>
    <w:r>
      <w:t>0</w:t>
    </w:r>
    <w:r w:rsidR="000B2A45">
      <w:t>8</w:t>
    </w:r>
    <w:r w:rsidR="00494CAA">
      <w:t>/</w:t>
    </w:r>
    <w:r w:rsidR="000B2A45">
      <w:t>03</w:t>
    </w:r>
    <w:r w:rsidR="00494CAA">
      <w:ptab w:relativeTo="margin" w:alignment="right" w:leader="none"/>
    </w:r>
    <w:r w:rsidR="00F175A2">
      <w:t xml:space="preserve">Haslingden Healthcare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C5A565" w14:textId="77777777" w:rsidR="001867F7" w:rsidRDefault="001867F7" w:rsidP="00B10E50">
      <w:pPr>
        <w:spacing w:after="0" w:line="240" w:lineRule="auto"/>
      </w:pPr>
      <w:r>
        <w:separator/>
      </w:r>
    </w:p>
  </w:footnote>
  <w:footnote w:type="continuationSeparator" w:id="0">
    <w:p w14:paraId="54CFB3C4" w14:textId="77777777" w:rsidR="001867F7" w:rsidRDefault="001867F7" w:rsidP="00B10E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319F1C" w14:textId="77777777" w:rsidR="008715D2" w:rsidRDefault="005D2061" w:rsidP="008715D2">
    <w:pPr>
      <w:pStyle w:val="Header"/>
      <w:jc w:val="right"/>
    </w:pPr>
    <w:r>
      <w:pict w14:anchorId="3C7D25B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86.4pt;height:36pt">
          <v:imagedata r:id="rId1" o:title="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A08E0086"/>
    <w:multiLevelType w:val="hybridMultilevel"/>
    <w:tmpl w:val="5378BF23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EE482EF0"/>
    <w:multiLevelType w:val="hybridMultilevel"/>
    <w:tmpl w:val="814C13F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346F51"/>
    <w:multiLevelType w:val="hybridMultilevel"/>
    <w:tmpl w:val="7D384B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733B80"/>
    <w:multiLevelType w:val="hybridMultilevel"/>
    <w:tmpl w:val="9C6C83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D76742"/>
    <w:multiLevelType w:val="multilevel"/>
    <w:tmpl w:val="4EA43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1AB7D8E"/>
    <w:multiLevelType w:val="multilevel"/>
    <w:tmpl w:val="F9D61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7EC4FC3"/>
    <w:multiLevelType w:val="hybridMultilevel"/>
    <w:tmpl w:val="7F9610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9120E4"/>
    <w:multiLevelType w:val="hybridMultilevel"/>
    <w:tmpl w:val="201A07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03431B"/>
    <w:multiLevelType w:val="multilevel"/>
    <w:tmpl w:val="45C4B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42531A9"/>
    <w:multiLevelType w:val="hybridMultilevel"/>
    <w:tmpl w:val="761C72C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6E779A2"/>
    <w:multiLevelType w:val="hybridMultilevel"/>
    <w:tmpl w:val="17C2C01C"/>
    <w:lvl w:ilvl="0" w:tplc="D7E278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0024964"/>
    <w:multiLevelType w:val="multilevel"/>
    <w:tmpl w:val="681092A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D1313EC"/>
    <w:multiLevelType w:val="hybridMultilevel"/>
    <w:tmpl w:val="F698B8F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3082506"/>
    <w:multiLevelType w:val="hybridMultilevel"/>
    <w:tmpl w:val="FADAFE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755314"/>
    <w:multiLevelType w:val="multilevel"/>
    <w:tmpl w:val="BE984E6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entative="1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</w:lvl>
    <w:lvl w:ilvl="2" w:tentative="1">
      <w:start w:val="1"/>
      <w:numFmt w:val="decimal"/>
      <w:lvlText w:val="%3."/>
      <w:lvlJc w:val="left"/>
      <w:pPr>
        <w:tabs>
          <w:tab w:val="num" w:pos="3240"/>
        </w:tabs>
        <w:ind w:left="3240" w:hanging="360"/>
      </w:pPr>
    </w:lvl>
    <w:lvl w:ilvl="3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entative="1">
      <w:start w:val="1"/>
      <w:numFmt w:val="decimal"/>
      <w:lvlText w:val="%5."/>
      <w:lvlJc w:val="left"/>
      <w:pPr>
        <w:tabs>
          <w:tab w:val="num" w:pos="4680"/>
        </w:tabs>
        <w:ind w:left="4680" w:hanging="360"/>
      </w:pPr>
    </w:lvl>
    <w:lvl w:ilvl="5" w:tentative="1">
      <w:start w:val="1"/>
      <w:numFmt w:val="decimal"/>
      <w:lvlText w:val="%6."/>
      <w:lvlJc w:val="left"/>
      <w:pPr>
        <w:tabs>
          <w:tab w:val="num" w:pos="5400"/>
        </w:tabs>
        <w:ind w:left="5400" w:hanging="360"/>
      </w:pPr>
    </w:lvl>
    <w:lvl w:ilvl="6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entative="1">
      <w:start w:val="1"/>
      <w:numFmt w:val="decimal"/>
      <w:lvlText w:val="%8."/>
      <w:lvlJc w:val="left"/>
      <w:pPr>
        <w:tabs>
          <w:tab w:val="num" w:pos="6840"/>
        </w:tabs>
        <w:ind w:left="6840" w:hanging="360"/>
      </w:pPr>
    </w:lvl>
    <w:lvl w:ilvl="8" w:tentative="1">
      <w:start w:val="1"/>
      <w:numFmt w:val="decimal"/>
      <w:lvlText w:val="%9."/>
      <w:lvlJc w:val="left"/>
      <w:pPr>
        <w:tabs>
          <w:tab w:val="num" w:pos="7560"/>
        </w:tabs>
        <w:ind w:left="7560" w:hanging="360"/>
      </w:pPr>
    </w:lvl>
  </w:abstractNum>
  <w:abstractNum w:abstractNumId="15" w15:restartNumberingAfterBreak="0">
    <w:nsid w:val="6978658D"/>
    <w:multiLevelType w:val="multilevel"/>
    <w:tmpl w:val="3574F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D16272C"/>
    <w:multiLevelType w:val="hybridMultilevel"/>
    <w:tmpl w:val="1FA42F6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9C95B36"/>
    <w:multiLevelType w:val="hybridMultilevel"/>
    <w:tmpl w:val="F2F418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1769A0"/>
    <w:multiLevelType w:val="hybridMultilevel"/>
    <w:tmpl w:val="0CC074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7"/>
  </w:num>
  <w:num w:numId="5">
    <w:abstractNumId w:val="15"/>
  </w:num>
  <w:num w:numId="6">
    <w:abstractNumId w:val="7"/>
  </w:num>
  <w:num w:numId="7">
    <w:abstractNumId w:val="18"/>
  </w:num>
  <w:num w:numId="8">
    <w:abstractNumId w:val="9"/>
  </w:num>
  <w:num w:numId="9">
    <w:abstractNumId w:val="14"/>
  </w:num>
  <w:num w:numId="10">
    <w:abstractNumId w:val="10"/>
  </w:num>
  <w:num w:numId="11">
    <w:abstractNumId w:val="11"/>
  </w:num>
  <w:num w:numId="12">
    <w:abstractNumId w:val="6"/>
  </w:num>
  <w:num w:numId="13">
    <w:abstractNumId w:val="12"/>
  </w:num>
  <w:num w:numId="14">
    <w:abstractNumId w:val="16"/>
  </w:num>
  <w:num w:numId="15">
    <w:abstractNumId w:val="13"/>
  </w:num>
  <w:num w:numId="16">
    <w:abstractNumId w:val="5"/>
  </w:num>
  <w:num w:numId="17">
    <w:abstractNumId w:val="8"/>
  </w:num>
  <w:num w:numId="18">
    <w:abstractNumId w:val="4"/>
  </w:num>
  <w:num w:numId="19">
    <w:abstractNumId w:val="17"/>
  </w:num>
  <w:num w:numId="20">
    <w:abstractNumId w:val="2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/>
  <w:defaultTabStop w:val="720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13AD"/>
    <w:rsid w:val="00002046"/>
    <w:rsid w:val="00003E9C"/>
    <w:rsid w:val="000078C2"/>
    <w:rsid w:val="00010700"/>
    <w:rsid w:val="00030655"/>
    <w:rsid w:val="00030CF8"/>
    <w:rsid w:val="00032262"/>
    <w:rsid w:val="0003364E"/>
    <w:rsid w:val="00041DCB"/>
    <w:rsid w:val="00043C28"/>
    <w:rsid w:val="00054A79"/>
    <w:rsid w:val="00054EEF"/>
    <w:rsid w:val="000660C4"/>
    <w:rsid w:val="0006655B"/>
    <w:rsid w:val="0007143B"/>
    <w:rsid w:val="00082694"/>
    <w:rsid w:val="000860F5"/>
    <w:rsid w:val="000949CF"/>
    <w:rsid w:val="000A1630"/>
    <w:rsid w:val="000A50E9"/>
    <w:rsid w:val="000B17B4"/>
    <w:rsid w:val="000B2A45"/>
    <w:rsid w:val="000C4F95"/>
    <w:rsid w:val="000D5628"/>
    <w:rsid w:val="000F0655"/>
    <w:rsid w:val="000F12AC"/>
    <w:rsid w:val="001013AD"/>
    <w:rsid w:val="0010507D"/>
    <w:rsid w:val="00113FBC"/>
    <w:rsid w:val="00121301"/>
    <w:rsid w:val="00124794"/>
    <w:rsid w:val="00147759"/>
    <w:rsid w:val="0015274D"/>
    <w:rsid w:val="001572CB"/>
    <w:rsid w:val="00182657"/>
    <w:rsid w:val="001867F7"/>
    <w:rsid w:val="001B3A46"/>
    <w:rsid w:val="001C09DD"/>
    <w:rsid w:val="001D58D0"/>
    <w:rsid w:val="00225890"/>
    <w:rsid w:val="002460E6"/>
    <w:rsid w:val="00254AFC"/>
    <w:rsid w:val="00292BFA"/>
    <w:rsid w:val="002A306A"/>
    <w:rsid w:val="002A59FE"/>
    <w:rsid w:val="002B70C3"/>
    <w:rsid w:val="002B74B7"/>
    <w:rsid w:val="002C1483"/>
    <w:rsid w:val="002C7A31"/>
    <w:rsid w:val="002D2AEB"/>
    <w:rsid w:val="002E0D55"/>
    <w:rsid w:val="002F7975"/>
    <w:rsid w:val="003014B5"/>
    <w:rsid w:val="00303A00"/>
    <w:rsid w:val="0031131E"/>
    <w:rsid w:val="00315923"/>
    <w:rsid w:val="003221C3"/>
    <w:rsid w:val="00322284"/>
    <w:rsid w:val="00323DE4"/>
    <w:rsid w:val="00327501"/>
    <w:rsid w:val="00330FC5"/>
    <w:rsid w:val="00352CFC"/>
    <w:rsid w:val="003624DD"/>
    <w:rsid w:val="00372A66"/>
    <w:rsid w:val="003733EB"/>
    <w:rsid w:val="003841B7"/>
    <w:rsid w:val="003849BF"/>
    <w:rsid w:val="00396D19"/>
    <w:rsid w:val="003C06EE"/>
    <w:rsid w:val="003F125E"/>
    <w:rsid w:val="00403DB2"/>
    <w:rsid w:val="00410C08"/>
    <w:rsid w:val="00437790"/>
    <w:rsid w:val="00437F73"/>
    <w:rsid w:val="0044301E"/>
    <w:rsid w:val="00455D2D"/>
    <w:rsid w:val="00476CE8"/>
    <w:rsid w:val="004838E0"/>
    <w:rsid w:val="004920CB"/>
    <w:rsid w:val="00494CAA"/>
    <w:rsid w:val="004978D3"/>
    <w:rsid w:val="004B60FE"/>
    <w:rsid w:val="004C4973"/>
    <w:rsid w:val="004D44C8"/>
    <w:rsid w:val="004E75AB"/>
    <w:rsid w:val="00521D32"/>
    <w:rsid w:val="00541BBC"/>
    <w:rsid w:val="00542AD7"/>
    <w:rsid w:val="005508A5"/>
    <w:rsid w:val="005541E1"/>
    <w:rsid w:val="00557598"/>
    <w:rsid w:val="00573918"/>
    <w:rsid w:val="00575D34"/>
    <w:rsid w:val="005820FB"/>
    <w:rsid w:val="005853B9"/>
    <w:rsid w:val="00586455"/>
    <w:rsid w:val="00586769"/>
    <w:rsid w:val="005B7B3B"/>
    <w:rsid w:val="005C4ECB"/>
    <w:rsid w:val="005C582D"/>
    <w:rsid w:val="005D2061"/>
    <w:rsid w:val="005D2BF6"/>
    <w:rsid w:val="005D301E"/>
    <w:rsid w:val="005D4ECF"/>
    <w:rsid w:val="005D71FF"/>
    <w:rsid w:val="005F09A9"/>
    <w:rsid w:val="005F0DE2"/>
    <w:rsid w:val="00604C18"/>
    <w:rsid w:val="0060542D"/>
    <w:rsid w:val="0060675A"/>
    <w:rsid w:val="0061324E"/>
    <w:rsid w:val="00613B61"/>
    <w:rsid w:val="00625DF3"/>
    <w:rsid w:val="006437BE"/>
    <w:rsid w:val="006508DF"/>
    <w:rsid w:val="00652543"/>
    <w:rsid w:val="0065656E"/>
    <w:rsid w:val="006A0A4D"/>
    <w:rsid w:val="006A4F08"/>
    <w:rsid w:val="006C5CE8"/>
    <w:rsid w:val="006D2192"/>
    <w:rsid w:val="006D2AF1"/>
    <w:rsid w:val="006F70AD"/>
    <w:rsid w:val="007206D4"/>
    <w:rsid w:val="00721C3C"/>
    <w:rsid w:val="00726E02"/>
    <w:rsid w:val="007616AB"/>
    <w:rsid w:val="007637EC"/>
    <w:rsid w:val="007A28B8"/>
    <w:rsid w:val="007A7D2A"/>
    <w:rsid w:val="007B38E0"/>
    <w:rsid w:val="007B4220"/>
    <w:rsid w:val="007C4159"/>
    <w:rsid w:val="007D1549"/>
    <w:rsid w:val="007F6095"/>
    <w:rsid w:val="0080381B"/>
    <w:rsid w:val="008154C3"/>
    <w:rsid w:val="00846022"/>
    <w:rsid w:val="008646C0"/>
    <w:rsid w:val="008715D2"/>
    <w:rsid w:val="00883E22"/>
    <w:rsid w:val="00895423"/>
    <w:rsid w:val="0089672F"/>
    <w:rsid w:val="00897FF0"/>
    <w:rsid w:val="008B57CA"/>
    <w:rsid w:val="008E22CD"/>
    <w:rsid w:val="008E2C40"/>
    <w:rsid w:val="008F1F69"/>
    <w:rsid w:val="008F5F6D"/>
    <w:rsid w:val="00907188"/>
    <w:rsid w:val="009322E8"/>
    <w:rsid w:val="00941D3C"/>
    <w:rsid w:val="00941FDB"/>
    <w:rsid w:val="00943CA8"/>
    <w:rsid w:val="00951398"/>
    <w:rsid w:val="00955A85"/>
    <w:rsid w:val="00957640"/>
    <w:rsid w:val="009674D1"/>
    <w:rsid w:val="009771C5"/>
    <w:rsid w:val="009846C4"/>
    <w:rsid w:val="00995113"/>
    <w:rsid w:val="009A2413"/>
    <w:rsid w:val="009C30AD"/>
    <w:rsid w:val="009C3B09"/>
    <w:rsid w:val="009D2DC1"/>
    <w:rsid w:val="009E327D"/>
    <w:rsid w:val="009E4B28"/>
    <w:rsid w:val="00A1273E"/>
    <w:rsid w:val="00A1795F"/>
    <w:rsid w:val="00A34231"/>
    <w:rsid w:val="00A40863"/>
    <w:rsid w:val="00A44E5A"/>
    <w:rsid w:val="00A737DD"/>
    <w:rsid w:val="00A77C61"/>
    <w:rsid w:val="00A96B5B"/>
    <w:rsid w:val="00AA76AD"/>
    <w:rsid w:val="00AC1DD8"/>
    <w:rsid w:val="00AC358F"/>
    <w:rsid w:val="00AC3CDD"/>
    <w:rsid w:val="00AD7250"/>
    <w:rsid w:val="00B029B5"/>
    <w:rsid w:val="00B10E50"/>
    <w:rsid w:val="00B1451D"/>
    <w:rsid w:val="00B24B5B"/>
    <w:rsid w:val="00B251C0"/>
    <w:rsid w:val="00B362F4"/>
    <w:rsid w:val="00B5259E"/>
    <w:rsid w:val="00B532BB"/>
    <w:rsid w:val="00B61F84"/>
    <w:rsid w:val="00B677C2"/>
    <w:rsid w:val="00B76319"/>
    <w:rsid w:val="00B85EEE"/>
    <w:rsid w:val="00BD4374"/>
    <w:rsid w:val="00BE3979"/>
    <w:rsid w:val="00BE4B30"/>
    <w:rsid w:val="00BF7CA7"/>
    <w:rsid w:val="00C035E6"/>
    <w:rsid w:val="00C05322"/>
    <w:rsid w:val="00C148A6"/>
    <w:rsid w:val="00C31671"/>
    <w:rsid w:val="00C325D0"/>
    <w:rsid w:val="00C508F0"/>
    <w:rsid w:val="00C53BFF"/>
    <w:rsid w:val="00C60FDB"/>
    <w:rsid w:val="00C64D2A"/>
    <w:rsid w:val="00C95ABE"/>
    <w:rsid w:val="00C96556"/>
    <w:rsid w:val="00CC28A2"/>
    <w:rsid w:val="00CE04C4"/>
    <w:rsid w:val="00CE6A2C"/>
    <w:rsid w:val="00CF51C6"/>
    <w:rsid w:val="00D0718A"/>
    <w:rsid w:val="00D1574A"/>
    <w:rsid w:val="00D34E7C"/>
    <w:rsid w:val="00D44377"/>
    <w:rsid w:val="00D64E67"/>
    <w:rsid w:val="00D72427"/>
    <w:rsid w:val="00D73251"/>
    <w:rsid w:val="00D93E5F"/>
    <w:rsid w:val="00D95E31"/>
    <w:rsid w:val="00DA3FD7"/>
    <w:rsid w:val="00DC301E"/>
    <w:rsid w:val="00DC431E"/>
    <w:rsid w:val="00DC5276"/>
    <w:rsid w:val="00DD3E99"/>
    <w:rsid w:val="00DD688A"/>
    <w:rsid w:val="00DD6A48"/>
    <w:rsid w:val="00DD6FEA"/>
    <w:rsid w:val="00DE1308"/>
    <w:rsid w:val="00DE527D"/>
    <w:rsid w:val="00DF3355"/>
    <w:rsid w:val="00E57E96"/>
    <w:rsid w:val="00E6179F"/>
    <w:rsid w:val="00E71496"/>
    <w:rsid w:val="00E81067"/>
    <w:rsid w:val="00E81BD2"/>
    <w:rsid w:val="00EA7A55"/>
    <w:rsid w:val="00EC6CA2"/>
    <w:rsid w:val="00EE375D"/>
    <w:rsid w:val="00EF0FAD"/>
    <w:rsid w:val="00EF6432"/>
    <w:rsid w:val="00F144FF"/>
    <w:rsid w:val="00F175A2"/>
    <w:rsid w:val="00F17A73"/>
    <w:rsid w:val="00F20E81"/>
    <w:rsid w:val="00F54365"/>
    <w:rsid w:val="00F6090E"/>
    <w:rsid w:val="00F6444C"/>
    <w:rsid w:val="00F658C6"/>
    <w:rsid w:val="00F94F15"/>
    <w:rsid w:val="00FB7DCF"/>
    <w:rsid w:val="00FD0FD4"/>
    <w:rsid w:val="00FD16EF"/>
    <w:rsid w:val="00FD7141"/>
    <w:rsid w:val="00FE1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  <w14:docId w14:val="56C46113"/>
  <w15:docId w15:val="{2C11AF09-5186-49D6-A91F-CAEC4D7F9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225890"/>
    <w:pPr>
      <w:spacing w:before="150" w:after="150" w:line="660" w:lineRule="atLeast"/>
      <w:outlineLvl w:val="0"/>
    </w:pPr>
    <w:rPr>
      <w:rFonts w:ascii="Arial" w:eastAsia="Times New Roman" w:hAnsi="Arial" w:cs="Arial"/>
      <w:caps/>
      <w:color w:val="0072BB"/>
      <w:kern w:val="36"/>
      <w:sz w:val="39"/>
      <w:szCs w:val="39"/>
      <w:lang w:eastAsia="en-GB"/>
    </w:rPr>
  </w:style>
  <w:style w:type="paragraph" w:styleId="Heading3">
    <w:name w:val="heading 3"/>
    <w:basedOn w:val="Normal"/>
    <w:link w:val="Heading3Char"/>
    <w:uiPriority w:val="9"/>
    <w:qFormat/>
    <w:rsid w:val="00225890"/>
    <w:pPr>
      <w:spacing w:before="150" w:after="150" w:line="360" w:lineRule="atLeast"/>
      <w:outlineLvl w:val="2"/>
    </w:pPr>
    <w:rPr>
      <w:rFonts w:ascii="Arial" w:eastAsia="Times New Roman" w:hAnsi="Arial" w:cs="Arial"/>
      <w:color w:val="0072BB"/>
      <w:sz w:val="30"/>
      <w:szCs w:val="3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013A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1013AD"/>
    <w:pPr>
      <w:spacing w:line="241" w:lineRule="atLeast"/>
    </w:pPr>
    <w:rPr>
      <w:color w:val="auto"/>
    </w:rPr>
  </w:style>
  <w:style w:type="character" w:customStyle="1" w:styleId="A1">
    <w:name w:val="A1"/>
    <w:uiPriority w:val="99"/>
    <w:rsid w:val="001013AD"/>
    <w:rPr>
      <w:color w:val="000000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B10E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0E50"/>
  </w:style>
  <w:style w:type="paragraph" w:styleId="Footer">
    <w:name w:val="footer"/>
    <w:basedOn w:val="Normal"/>
    <w:link w:val="FooterChar"/>
    <w:uiPriority w:val="99"/>
    <w:unhideWhenUsed/>
    <w:rsid w:val="00B10E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0E50"/>
  </w:style>
  <w:style w:type="character" w:styleId="CommentReference">
    <w:name w:val="annotation reference"/>
    <w:basedOn w:val="DefaultParagraphFont"/>
    <w:uiPriority w:val="99"/>
    <w:semiHidden/>
    <w:unhideWhenUsed/>
    <w:rsid w:val="000860F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860F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860F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860F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860F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60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60F5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qFormat/>
    <w:rsid w:val="006F70A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322E8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8E2C4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E2C4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E2C40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225890"/>
    <w:rPr>
      <w:rFonts w:ascii="Arial" w:eastAsia="Times New Roman" w:hAnsi="Arial" w:cs="Arial"/>
      <w:caps/>
      <w:color w:val="0072BB"/>
      <w:kern w:val="36"/>
      <w:sz w:val="39"/>
      <w:szCs w:val="39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225890"/>
    <w:rPr>
      <w:rFonts w:ascii="Arial" w:eastAsia="Times New Roman" w:hAnsi="Arial" w:cs="Arial"/>
      <w:color w:val="0072BB"/>
      <w:sz w:val="30"/>
      <w:szCs w:val="30"/>
      <w:lang w:eastAsia="en-GB"/>
    </w:rPr>
  </w:style>
  <w:style w:type="paragraph" w:styleId="NormalWeb">
    <w:name w:val="Normal (Web)"/>
    <w:basedOn w:val="Normal"/>
    <w:uiPriority w:val="99"/>
    <w:unhideWhenUsed/>
    <w:rsid w:val="0022589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ighlight1">
    <w:name w:val="highlight1"/>
    <w:basedOn w:val="DefaultParagraphFont"/>
    <w:rsid w:val="00225890"/>
    <w:rPr>
      <w:shd w:val="clear" w:color="auto" w:fill="FFFFAA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325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64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6339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05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89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471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660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230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3311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5401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891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03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64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124295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54292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443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55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273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191814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566542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595070668D76409C6ACE60243830EB" ma:contentTypeVersion="13" ma:contentTypeDescription="Create a new document." ma:contentTypeScope="" ma:versionID="1ca7c08297006053b8d6997aee4da2e2">
  <xsd:schema xmlns:xsd="http://www.w3.org/2001/XMLSchema" xmlns:xs="http://www.w3.org/2001/XMLSchema" xmlns:p="http://schemas.microsoft.com/office/2006/metadata/properties" xmlns:ns3="28294874-30dc-4652-a8b6-aaaa8c496be9" xmlns:ns4="a7debef9-106b-49b9-b98a-2ff904d16eaa" targetNamespace="http://schemas.microsoft.com/office/2006/metadata/properties" ma:root="true" ma:fieldsID="fdf7e7018f3a19a073ec22067351128c" ns3:_="" ns4:_="">
    <xsd:import namespace="28294874-30dc-4652-a8b6-aaaa8c496be9"/>
    <xsd:import namespace="a7debef9-106b-49b9-b98a-2ff904d16ea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294874-30dc-4652-a8b6-aaaa8c496b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debef9-106b-49b9-b98a-2ff904d16ea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497427-E165-43E1-9C35-422DF18ABBA7}">
  <ds:schemaRefs>
    <ds:schemaRef ds:uri="28294874-30dc-4652-a8b6-aaaa8c496be9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a7debef9-106b-49b9-b98a-2ff904d16eaa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DB20B6BC-DD88-4D9D-ACD0-C2D393DC16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294874-30dc-4652-a8b6-aaaa8c496be9"/>
    <ds:schemaRef ds:uri="a7debef9-106b-49b9-b98a-2ff904d16e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4BDA678-8CB3-49B4-B889-775E6899CAF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C63562F-9EBB-402F-AE8C-8F6AE314BD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996</Words>
  <Characters>5678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</Company>
  <LinksUpToDate>false</LinksUpToDate>
  <CharactersWithSpaces>6661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debbie.adey</dc:creator>
  <cp:lastModifiedBy>Clair Ormrod</cp:lastModifiedBy>
  <cp:revision>4</cp:revision>
  <cp:lastPrinted>2018-11-19T14:20:00Z</cp:lastPrinted>
  <dcterms:created xsi:type="dcterms:W3CDTF">2020-08-14T08:02:00Z</dcterms:created>
  <dcterms:modified xsi:type="dcterms:W3CDTF">2021-02-23T12:39:00Z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0x010100E1595070668D76409C6ACE60243830EB</vt:lpwstr>
  </property>
  <property fmtid="{D5CDD505-2E9C-101B-9397-08002B2CF9AE}" pid="3" name="_dlc_DocIdItemGuid">
    <vt:lpwstr>4dd7eb59-a5d5-4aec-a923-f66bd1117e2d</vt:lpwstr>
  </property>
</Properties>
</file>